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57EC0" w:rsidRDefault="00540267" w:rsidP="00540267">
      <w:pPr>
        <w:rPr>
          <w:sz w:val="36"/>
          <w:szCs w:val="36"/>
        </w:rPr>
      </w:pPr>
      <w:r>
        <w:rPr>
          <w:sz w:val="36"/>
          <w:szCs w:val="36"/>
        </w:rPr>
        <w:t xml:space="preserve">                     </w:t>
      </w:r>
      <w:r w:rsidR="00257EC0">
        <w:rPr>
          <w:noProof/>
          <w:sz w:val="36"/>
          <w:szCs w:val="36"/>
        </w:rPr>
        <w:drawing>
          <wp:inline distT="0" distB="0" distL="0" distR="0">
            <wp:extent cx="1507600" cy="1383527"/>
            <wp:effectExtent l="19050" t="0" r="0" b="0"/>
            <wp:docPr id="1" name="Picture 0" descr="Global-Police-Solutions_04032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Police-Solutions_04032011[1].jpg"/>
                    <pic:cNvPicPr/>
                  </pic:nvPicPr>
                  <pic:blipFill>
                    <a:blip r:embed="rId6" cstate="print"/>
                    <a:stretch>
                      <a:fillRect/>
                    </a:stretch>
                  </pic:blipFill>
                  <pic:spPr>
                    <a:xfrm>
                      <a:off x="0" y="0"/>
                      <a:ext cx="1508721" cy="1384556"/>
                    </a:xfrm>
                    <a:prstGeom prst="rect">
                      <a:avLst/>
                    </a:prstGeom>
                  </pic:spPr>
                </pic:pic>
              </a:graphicData>
            </a:graphic>
          </wp:inline>
        </w:drawing>
      </w:r>
      <w:r>
        <w:rPr>
          <w:sz w:val="36"/>
          <w:szCs w:val="36"/>
        </w:rPr>
        <w:t xml:space="preserve">                      </w:t>
      </w:r>
      <w:r w:rsidR="00CF2894">
        <w:rPr>
          <w:noProof/>
          <w:sz w:val="36"/>
          <w:szCs w:val="36"/>
        </w:rPr>
        <w:drawing>
          <wp:inline distT="0" distB="0" distL="0" distR="0">
            <wp:extent cx="1427356" cy="1427356"/>
            <wp:effectExtent l="0" t="0" r="1905" b="1905"/>
            <wp:docPr id="4" name="Picture 4" descr="C:\Users\Lt. Kevin Hicks\Documents\LE_Academy_Logo_Gold_Primary_4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 Kevin Hicks\Documents\LE_Academy_Logo_Gold_Primary_400px.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7390" cy="1427390"/>
                    </a:xfrm>
                    <a:prstGeom prst="rect">
                      <a:avLst/>
                    </a:prstGeom>
                    <a:noFill/>
                    <a:ln>
                      <a:noFill/>
                    </a:ln>
                  </pic:spPr>
                </pic:pic>
              </a:graphicData>
            </a:graphic>
          </wp:inline>
        </w:drawing>
      </w:r>
    </w:p>
    <w:p w:rsidR="00C548A5" w:rsidRPr="002D204E" w:rsidRDefault="00C548A5" w:rsidP="00257EC0">
      <w:pPr>
        <w:jc w:val="center"/>
        <w:rPr>
          <w:b/>
          <w:sz w:val="28"/>
          <w:szCs w:val="28"/>
        </w:rPr>
      </w:pPr>
    </w:p>
    <w:p w:rsidR="00205DC3" w:rsidRPr="00540267" w:rsidRDefault="00205DC3" w:rsidP="008301BA">
      <w:pPr>
        <w:jc w:val="center"/>
        <w:outlineLvl w:val="0"/>
        <w:rPr>
          <w:sz w:val="40"/>
          <w:szCs w:val="40"/>
        </w:rPr>
      </w:pPr>
      <w:r w:rsidRPr="00540267">
        <w:rPr>
          <w:b/>
          <w:sz w:val="40"/>
          <w:szCs w:val="40"/>
        </w:rPr>
        <w:t>FIREARMS TRAFFICKING INVESTIGATION</w:t>
      </w:r>
      <w:r w:rsidRPr="00540267">
        <w:rPr>
          <w:sz w:val="40"/>
          <w:szCs w:val="40"/>
        </w:rPr>
        <w:t>:</w:t>
      </w:r>
    </w:p>
    <w:p w:rsidR="00205DC3" w:rsidRDefault="00205DC3" w:rsidP="00205DC3">
      <w:pPr>
        <w:jc w:val="center"/>
        <w:rPr>
          <w:sz w:val="24"/>
          <w:szCs w:val="24"/>
        </w:rPr>
      </w:pPr>
      <w:r w:rsidRPr="0064642A">
        <w:rPr>
          <w:sz w:val="32"/>
          <w:szCs w:val="32"/>
        </w:rPr>
        <w:t>Investigative techniques leading to the identity of violent criminals, their illegal suppliers and trends in criminal activity</w:t>
      </w:r>
    </w:p>
    <w:p w:rsidR="00257EC0" w:rsidRPr="00D50F11" w:rsidRDefault="00703F5C" w:rsidP="008301BA">
      <w:pPr>
        <w:tabs>
          <w:tab w:val="left" w:pos="2880"/>
          <w:tab w:val="left" w:pos="6120"/>
          <w:tab w:val="right" w:pos="10080"/>
        </w:tabs>
        <w:ind w:left="2880" w:hanging="2880"/>
        <w:jc w:val="center"/>
        <w:outlineLvl w:val="0"/>
        <w:rPr>
          <w:b/>
          <w:sz w:val="24"/>
          <w:szCs w:val="24"/>
        </w:rPr>
      </w:pPr>
      <w:r w:rsidRPr="00D50F11">
        <w:rPr>
          <w:b/>
          <w:sz w:val="24"/>
          <w:szCs w:val="24"/>
        </w:rPr>
        <w:t>“</w:t>
      </w:r>
      <w:r w:rsidRPr="00CF2894">
        <w:rPr>
          <w:b/>
          <w:sz w:val="24"/>
          <w:szCs w:val="24"/>
          <w:u w:val="single"/>
        </w:rPr>
        <w:t>Hosted by the</w:t>
      </w:r>
      <w:r w:rsidR="002D204E" w:rsidRPr="00CF2894">
        <w:rPr>
          <w:b/>
          <w:sz w:val="24"/>
          <w:szCs w:val="24"/>
          <w:u w:val="single"/>
        </w:rPr>
        <w:t xml:space="preserve"> </w:t>
      </w:r>
      <w:r w:rsidR="00540267" w:rsidRPr="00CF2894">
        <w:rPr>
          <w:b/>
          <w:sz w:val="24"/>
          <w:szCs w:val="24"/>
          <w:u w:val="single"/>
        </w:rPr>
        <w:t>Harrison County Sheriff’s Office Law Enforcement Academy</w:t>
      </w:r>
      <w:r w:rsidR="00CD3AB1" w:rsidRPr="00CF2894">
        <w:rPr>
          <w:b/>
          <w:sz w:val="24"/>
          <w:szCs w:val="24"/>
          <w:u w:val="single"/>
        </w:rPr>
        <w:t xml:space="preserve"> </w:t>
      </w:r>
      <w:r w:rsidR="001A7A99" w:rsidRPr="00CF2894">
        <w:rPr>
          <w:b/>
          <w:sz w:val="24"/>
          <w:szCs w:val="24"/>
          <w:u w:val="single"/>
        </w:rPr>
        <w:t>–</w:t>
      </w:r>
      <w:r w:rsidR="00CD3AB1" w:rsidRPr="00CF2894">
        <w:rPr>
          <w:b/>
          <w:sz w:val="24"/>
          <w:szCs w:val="24"/>
          <w:u w:val="single"/>
        </w:rPr>
        <w:t xml:space="preserve"> </w:t>
      </w:r>
      <w:r w:rsidR="00540267" w:rsidRPr="00CF2894">
        <w:rPr>
          <w:b/>
          <w:sz w:val="24"/>
          <w:szCs w:val="24"/>
          <w:u w:val="single"/>
        </w:rPr>
        <w:t>May 8-10</w:t>
      </w:r>
      <w:r w:rsidR="002D204E" w:rsidRPr="00CF2894">
        <w:rPr>
          <w:b/>
          <w:sz w:val="24"/>
          <w:szCs w:val="24"/>
          <w:u w:val="single"/>
        </w:rPr>
        <w:t>, 201</w:t>
      </w:r>
      <w:r w:rsidR="00D50F11" w:rsidRPr="00CF2894">
        <w:rPr>
          <w:b/>
          <w:sz w:val="24"/>
          <w:szCs w:val="24"/>
          <w:u w:val="single"/>
        </w:rPr>
        <w:t>7</w:t>
      </w:r>
      <w:r w:rsidR="008C20EA" w:rsidRPr="00CF2894">
        <w:rPr>
          <w:b/>
          <w:sz w:val="24"/>
          <w:szCs w:val="24"/>
          <w:u w:val="single"/>
        </w:rPr>
        <w:t>”</w:t>
      </w:r>
    </w:p>
    <w:p w:rsidR="00257EC0" w:rsidRPr="003E008A" w:rsidRDefault="00257EC0" w:rsidP="00257EC0">
      <w:pPr>
        <w:tabs>
          <w:tab w:val="left" w:pos="2880"/>
          <w:tab w:val="left" w:pos="6120"/>
          <w:tab w:val="right" w:pos="10080"/>
        </w:tabs>
        <w:rPr>
          <w:sz w:val="24"/>
          <w:szCs w:val="24"/>
        </w:rPr>
      </w:pPr>
    </w:p>
    <w:p w:rsidR="001A6B0F" w:rsidRPr="008C20EA" w:rsidRDefault="001A6B0F" w:rsidP="008301BA">
      <w:pPr>
        <w:tabs>
          <w:tab w:val="left" w:pos="2880"/>
          <w:tab w:val="left" w:pos="5760"/>
          <w:tab w:val="left" w:pos="8100"/>
        </w:tabs>
        <w:ind w:left="2880" w:hanging="2880"/>
        <w:outlineLvl w:val="0"/>
        <w:rPr>
          <w:b/>
          <w:sz w:val="24"/>
          <w:szCs w:val="24"/>
        </w:rPr>
      </w:pPr>
      <w:r w:rsidRPr="008C20EA">
        <w:rPr>
          <w:b/>
          <w:sz w:val="24"/>
          <w:szCs w:val="24"/>
        </w:rPr>
        <w:t>Course Duration:</w:t>
      </w:r>
      <w:r w:rsidRPr="008C20EA">
        <w:rPr>
          <w:sz w:val="24"/>
          <w:szCs w:val="24"/>
        </w:rPr>
        <w:tab/>
      </w:r>
      <w:r w:rsidR="00205DC3">
        <w:rPr>
          <w:sz w:val="24"/>
          <w:szCs w:val="24"/>
        </w:rPr>
        <w:t>24</w:t>
      </w:r>
      <w:r w:rsidRPr="008C20EA">
        <w:rPr>
          <w:sz w:val="24"/>
          <w:szCs w:val="24"/>
        </w:rPr>
        <w:t xml:space="preserve"> hours</w:t>
      </w:r>
    </w:p>
    <w:p w:rsidR="001A6B0F" w:rsidRPr="008C20EA" w:rsidRDefault="001A6B0F" w:rsidP="001A6B0F">
      <w:pPr>
        <w:tabs>
          <w:tab w:val="left" w:pos="2880"/>
          <w:tab w:val="left" w:pos="5760"/>
          <w:tab w:val="left" w:pos="8100"/>
        </w:tabs>
        <w:rPr>
          <w:sz w:val="24"/>
          <w:szCs w:val="24"/>
        </w:rPr>
      </w:pPr>
    </w:p>
    <w:p w:rsidR="001A6B0F" w:rsidRPr="008C20EA" w:rsidRDefault="001A6B0F" w:rsidP="001A6B0F">
      <w:pPr>
        <w:tabs>
          <w:tab w:val="left" w:pos="2880"/>
          <w:tab w:val="left" w:pos="5760"/>
          <w:tab w:val="left" w:pos="8100"/>
        </w:tabs>
        <w:ind w:left="2880" w:hanging="2880"/>
        <w:rPr>
          <w:sz w:val="24"/>
          <w:szCs w:val="24"/>
        </w:rPr>
      </w:pPr>
      <w:r w:rsidRPr="008C20EA">
        <w:rPr>
          <w:b/>
          <w:sz w:val="24"/>
          <w:szCs w:val="24"/>
        </w:rPr>
        <w:t>Max. Number of Students:</w:t>
      </w:r>
      <w:r w:rsidRPr="008C20EA">
        <w:rPr>
          <w:sz w:val="24"/>
          <w:szCs w:val="24"/>
        </w:rPr>
        <w:tab/>
      </w:r>
      <w:r w:rsidR="00205DC3">
        <w:rPr>
          <w:sz w:val="24"/>
          <w:szCs w:val="24"/>
        </w:rPr>
        <w:t>50</w:t>
      </w:r>
    </w:p>
    <w:p w:rsidR="001A6B0F" w:rsidRPr="008C20EA" w:rsidRDefault="001A6B0F" w:rsidP="001A6B0F">
      <w:pPr>
        <w:tabs>
          <w:tab w:val="left" w:pos="2880"/>
          <w:tab w:val="left" w:pos="5760"/>
          <w:tab w:val="left" w:pos="8100"/>
        </w:tabs>
        <w:ind w:left="2880" w:hanging="2880"/>
        <w:rPr>
          <w:sz w:val="24"/>
          <w:szCs w:val="24"/>
        </w:rPr>
      </w:pPr>
    </w:p>
    <w:p w:rsidR="001A6B0F" w:rsidRPr="00726D85" w:rsidRDefault="001A6B0F" w:rsidP="001A6B0F">
      <w:pPr>
        <w:tabs>
          <w:tab w:val="left" w:pos="2880"/>
          <w:tab w:val="left" w:pos="5760"/>
          <w:tab w:val="left" w:pos="8100"/>
        </w:tabs>
        <w:ind w:left="2880" w:hanging="2880"/>
        <w:rPr>
          <w:sz w:val="24"/>
          <w:szCs w:val="24"/>
        </w:rPr>
      </w:pPr>
      <w:r w:rsidRPr="008C20EA">
        <w:rPr>
          <w:b/>
          <w:sz w:val="24"/>
          <w:szCs w:val="24"/>
        </w:rPr>
        <w:t>Instructional Setting:</w:t>
      </w:r>
      <w:r w:rsidRPr="008C20EA">
        <w:rPr>
          <w:sz w:val="24"/>
          <w:szCs w:val="24"/>
        </w:rPr>
        <w:tab/>
      </w:r>
      <w:r w:rsidRPr="00726D85">
        <w:rPr>
          <w:sz w:val="24"/>
          <w:szCs w:val="24"/>
        </w:rPr>
        <w:t>Classroom</w:t>
      </w:r>
    </w:p>
    <w:p w:rsidR="001A6B0F" w:rsidRPr="00470916" w:rsidRDefault="001A6B0F" w:rsidP="001A6B0F">
      <w:pPr>
        <w:tabs>
          <w:tab w:val="left" w:pos="2880"/>
          <w:tab w:val="left" w:pos="5760"/>
          <w:tab w:val="left" w:pos="8100"/>
        </w:tabs>
        <w:ind w:left="2880" w:hanging="2880"/>
        <w:rPr>
          <w:sz w:val="24"/>
          <w:szCs w:val="24"/>
        </w:rPr>
      </w:pPr>
    </w:p>
    <w:p w:rsidR="00470916" w:rsidRPr="00470916" w:rsidRDefault="001A6B0F" w:rsidP="00470916">
      <w:pPr>
        <w:tabs>
          <w:tab w:val="left" w:pos="2880"/>
          <w:tab w:val="left" w:pos="5760"/>
          <w:tab w:val="left" w:pos="8100"/>
        </w:tabs>
        <w:ind w:left="2880" w:hanging="2880"/>
        <w:rPr>
          <w:sz w:val="24"/>
          <w:szCs w:val="24"/>
        </w:rPr>
      </w:pPr>
      <w:r w:rsidRPr="00470916">
        <w:rPr>
          <w:b/>
          <w:sz w:val="24"/>
          <w:szCs w:val="24"/>
        </w:rPr>
        <w:t>Instructor</w:t>
      </w:r>
      <w:r w:rsidR="00470916" w:rsidRPr="00470916">
        <w:rPr>
          <w:sz w:val="24"/>
          <w:szCs w:val="24"/>
        </w:rPr>
        <w:t xml:space="preserve">:                             </w:t>
      </w:r>
      <w:r w:rsidR="00205DC3">
        <w:rPr>
          <w:sz w:val="24"/>
          <w:szCs w:val="24"/>
        </w:rPr>
        <w:t>S</w:t>
      </w:r>
      <w:r w:rsidR="008104B9">
        <w:rPr>
          <w:sz w:val="24"/>
          <w:szCs w:val="24"/>
        </w:rPr>
        <w:t>enior Special Agent</w:t>
      </w:r>
      <w:r w:rsidR="00205DC3">
        <w:rPr>
          <w:sz w:val="24"/>
          <w:szCs w:val="24"/>
        </w:rPr>
        <w:t xml:space="preserve"> Shannon Desmond, ATF, </w:t>
      </w:r>
      <w:r w:rsidR="00470916" w:rsidRPr="00470916">
        <w:rPr>
          <w:sz w:val="24"/>
          <w:szCs w:val="24"/>
        </w:rPr>
        <w:t>Retired</w:t>
      </w:r>
    </w:p>
    <w:p w:rsidR="00470916" w:rsidRPr="00470916" w:rsidRDefault="00470916" w:rsidP="00470916">
      <w:pPr>
        <w:tabs>
          <w:tab w:val="left" w:pos="2880"/>
          <w:tab w:val="left" w:pos="5760"/>
          <w:tab w:val="left" w:pos="8100"/>
        </w:tabs>
        <w:ind w:left="2880" w:hanging="2880"/>
        <w:rPr>
          <w:sz w:val="24"/>
          <w:szCs w:val="24"/>
        </w:rPr>
      </w:pPr>
      <w:r w:rsidRPr="00470916">
        <w:rPr>
          <w:b/>
          <w:sz w:val="24"/>
          <w:szCs w:val="24"/>
        </w:rPr>
        <w:t xml:space="preserve">                                              </w:t>
      </w:r>
      <w:r>
        <w:rPr>
          <w:b/>
          <w:sz w:val="24"/>
          <w:szCs w:val="24"/>
        </w:rPr>
        <w:t xml:space="preserve"> </w:t>
      </w:r>
      <w:r w:rsidRPr="00470916">
        <w:rPr>
          <w:b/>
          <w:sz w:val="24"/>
          <w:szCs w:val="24"/>
        </w:rPr>
        <w:t xml:space="preserve">                                           </w:t>
      </w:r>
      <w:r w:rsidRPr="00470916">
        <w:rPr>
          <w:sz w:val="24"/>
          <w:szCs w:val="24"/>
        </w:rPr>
        <w:t xml:space="preserve"> </w:t>
      </w:r>
    </w:p>
    <w:p w:rsidR="001A7A99" w:rsidRPr="007641DD" w:rsidRDefault="001A7A99" w:rsidP="00470916">
      <w:pPr>
        <w:tabs>
          <w:tab w:val="left" w:pos="2880"/>
          <w:tab w:val="left" w:pos="5760"/>
          <w:tab w:val="left" w:pos="8100"/>
        </w:tabs>
        <w:ind w:left="2880" w:hanging="2880"/>
        <w:rPr>
          <w:sz w:val="24"/>
          <w:szCs w:val="24"/>
        </w:rPr>
      </w:pPr>
    </w:p>
    <w:p w:rsidR="00A57F0B" w:rsidRPr="008C20EA" w:rsidRDefault="00A57F0B" w:rsidP="008301BA">
      <w:pPr>
        <w:tabs>
          <w:tab w:val="left" w:pos="2880"/>
          <w:tab w:val="left" w:pos="5760"/>
          <w:tab w:val="left" w:pos="8100"/>
        </w:tabs>
        <w:outlineLvl w:val="0"/>
        <w:rPr>
          <w:b/>
          <w:sz w:val="24"/>
          <w:szCs w:val="24"/>
        </w:rPr>
      </w:pPr>
      <w:r w:rsidRPr="008C20EA">
        <w:rPr>
          <w:b/>
          <w:sz w:val="24"/>
          <w:szCs w:val="24"/>
        </w:rPr>
        <w:t>COURSE DESCRIPTION:</w:t>
      </w:r>
    </w:p>
    <w:p w:rsidR="00205DC3" w:rsidRPr="0064642A" w:rsidRDefault="00205DC3" w:rsidP="00205DC3">
      <w:pPr>
        <w:tabs>
          <w:tab w:val="left" w:pos="2880"/>
          <w:tab w:val="left" w:pos="5760"/>
          <w:tab w:val="left" w:pos="8100"/>
        </w:tabs>
        <w:rPr>
          <w:sz w:val="24"/>
          <w:szCs w:val="24"/>
        </w:rPr>
      </w:pPr>
      <w:r w:rsidRPr="0064642A">
        <w:rPr>
          <w:sz w:val="24"/>
          <w:szCs w:val="24"/>
        </w:rPr>
        <w:t xml:space="preserve">This course is designed to advance the Law Enforcement Criminal Investigator with investigative and enforcement methods in the pursuit of preventing the proliferation of firearms to the criminal network.  Armed violent crime perpetrated by convicted felons or other prohibited persons happens when firearms can be obtained by an illicit source.  The pursuit of illegal firearms traffickers impacts violent crime by diminishing illicit sources of guns to criminals, juveniles, gang members and terrorists.  </w:t>
      </w:r>
    </w:p>
    <w:p w:rsidR="00744B79" w:rsidRDefault="00744B79"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16"/>
          <w:szCs w:val="16"/>
        </w:rPr>
      </w:pPr>
    </w:p>
    <w:p w:rsidR="008C20EA" w:rsidRPr="008C20EA" w:rsidRDefault="008C20EA"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24"/>
          <w:szCs w:val="24"/>
        </w:rPr>
      </w:pPr>
      <w:r w:rsidRPr="008C20EA">
        <w:rPr>
          <w:sz w:val="24"/>
          <w:szCs w:val="24"/>
        </w:rPr>
        <w:t>Topics include:</w:t>
      </w:r>
    </w:p>
    <w:p w:rsidR="00205DC3" w:rsidRPr="0064642A" w:rsidRDefault="00205DC3" w:rsidP="00205DC3">
      <w:pPr>
        <w:pStyle w:val="ListParagraph"/>
        <w:numPr>
          <w:ilvl w:val="0"/>
          <w:numId w:val="4"/>
        </w:numPr>
        <w:spacing w:after="120" w:line="276" w:lineRule="auto"/>
        <w:rPr>
          <w:rFonts w:eastAsia="Calibri"/>
          <w:sz w:val="24"/>
          <w:szCs w:val="24"/>
        </w:rPr>
      </w:pPr>
      <w:r w:rsidRPr="0064642A">
        <w:rPr>
          <w:rFonts w:eastAsia="Calibri"/>
          <w:sz w:val="24"/>
          <w:szCs w:val="24"/>
        </w:rPr>
        <w:t xml:space="preserve">Terminology </w:t>
      </w:r>
    </w:p>
    <w:p w:rsidR="00205DC3" w:rsidRPr="0064642A" w:rsidRDefault="00205DC3" w:rsidP="00205DC3">
      <w:pPr>
        <w:pStyle w:val="ListParagraph"/>
        <w:numPr>
          <w:ilvl w:val="0"/>
          <w:numId w:val="4"/>
        </w:numPr>
        <w:spacing w:after="120" w:line="276" w:lineRule="auto"/>
        <w:rPr>
          <w:rFonts w:eastAsia="Calibri"/>
          <w:sz w:val="24"/>
          <w:szCs w:val="24"/>
        </w:rPr>
      </w:pPr>
      <w:r w:rsidRPr="0064642A">
        <w:rPr>
          <w:rFonts w:eastAsia="Calibri"/>
          <w:sz w:val="24"/>
          <w:szCs w:val="24"/>
        </w:rPr>
        <w:t>Investigative Resources</w:t>
      </w:r>
      <w:r w:rsidRPr="0064642A">
        <w:rPr>
          <w:rFonts w:eastAsia="Calibri"/>
          <w:sz w:val="24"/>
          <w:szCs w:val="24"/>
        </w:rPr>
        <w:tab/>
      </w:r>
    </w:p>
    <w:p w:rsidR="00205DC3" w:rsidRPr="0064642A" w:rsidRDefault="00205DC3" w:rsidP="00205DC3">
      <w:pPr>
        <w:pStyle w:val="ListParagraph"/>
        <w:numPr>
          <w:ilvl w:val="0"/>
          <w:numId w:val="4"/>
        </w:numPr>
        <w:spacing w:after="120" w:line="276" w:lineRule="auto"/>
        <w:rPr>
          <w:rFonts w:eastAsia="Calibri"/>
          <w:sz w:val="24"/>
          <w:szCs w:val="24"/>
        </w:rPr>
      </w:pPr>
      <w:r w:rsidRPr="0064642A">
        <w:rPr>
          <w:rFonts w:eastAsia="Calibri"/>
          <w:sz w:val="24"/>
          <w:szCs w:val="24"/>
        </w:rPr>
        <w:t>Source Information and Development</w:t>
      </w:r>
    </w:p>
    <w:p w:rsidR="00205DC3" w:rsidRPr="0064642A" w:rsidRDefault="00205DC3" w:rsidP="00205DC3">
      <w:pPr>
        <w:pStyle w:val="ListParagraph"/>
        <w:numPr>
          <w:ilvl w:val="0"/>
          <w:numId w:val="4"/>
        </w:numPr>
        <w:spacing w:after="120" w:line="276" w:lineRule="auto"/>
        <w:rPr>
          <w:rFonts w:eastAsia="Calibri"/>
          <w:sz w:val="24"/>
          <w:szCs w:val="24"/>
        </w:rPr>
      </w:pPr>
      <w:r w:rsidRPr="0064642A">
        <w:rPr>
          <w:rFonts w:eastAsia="Calibri"/>
          <w:sz w:val="24"/>
          <w:szCs w:val="24"/>
        </w:rPr>
        <w:t xml:space="preserve">Stolen Firearms Investigations </w:t>
      </w:r>
    </w:p>
    <w:p w:rsidR="00205DC3" w:rsidRPr="0064642A" w:rsidRDefault="00205DC3" w:rsidP="00205DC3">
      <w:pPr>
        <w:pStyle w:val="ListParagraph"/>
        <w:numPr>
          <w:ilvl w:val="0"/>
          <w:numId w:val="4"/>
        </w:numPr>
        <w:spacing w:after="120" w:line="276" w:lineRule="auto"/>
        <w:rPr>
          <w:rFonts w:eastAsia="Calibri"/>
          <w:sz w:val="24"/>
          <w:szCs w:val="24"/>
        </w:rPr>
      </w:pPr>
      <w:r w:rsidRPr="0064642A">
        <w:rPr>
          <w:rFonts w:eastAsia="Calibri"/>
          <w:sz w:val="24"/>
          <w:szCs w:val="24"/>
        </w:rPr>
        <w:t xml:space="preserve">ITAR (International Trafficking in Arms) </w:t>
      </w:r>
    </w:p>
    <w:p w:rsidR="00205DC3" w:rsidRPr="0064642A" w:rsidRDefault="00205DC3" w:rsidP="00205DC3">
      <w:pPr>
        <w:pStyle w:val="ListParagraph"/>
        <w:numPr>
          <w:ilvl w:val="0"/>
          <w:numId w:val="4"/>
        </w:numPr>
        <w:spacing w:after="120" w:line="276" w:lineRule="auto"/>
        <w:rPr>
          <w:rFonts w:eastAsia="Calibri"/>
          <w:sz w:val="24"/>
          <w:szCs w:val="24"/>
        </w:rPr>
      </w:pPr>
      <w:r w:rsidRPr="0064642A">
        <w:rPr>
          <w:rFonts w:eastAsia="Calibri"/>
          <w:sz w:val="24"/>
          <w:szCs w:val="24"/>
        </w:rPr>
        <w:t>Strategic and Tactical Intelligence</w:t>
      </w:r>
    </w:p>
    <w:p w:rsidR="00205DC3" w:rsidRPr="0064642A" w:rsidRDefault="00205DC3" w:rsidP="00205DC3">
      <w:pPr>
        <w:pStyle w:val="ListParagraph"/>
        <w:numPr>
          <w:ilvl w:val="0"/>
          <w:numId w:val="4"/>
        </w:numPr>
        <w:spacing w:after="120" w:line="276" w:lineRule="auto"/>
        <w:rPr>
          <w:rFonts w:eastAsia="Calibri"/>
          <w:sz w:val="24"/>
          <w:szCs w:val="24"/>
        </w:rPr>
      </w:pPr>
      <w:r w:rsidRPr="0064642A">
        <w:rPr>
          <w:rFonts w:eastAsia="Calibri"/>
          <w:sz w:val="24"/>
          <w:szCs w:val="24"/>
        </w:rPr>
        <w:t>Trafficking Indicators</w:t>
      </w:r>
    </w:p>
    <w:p w:rsidR="00205DC3" w:rsidRPr="0064642A" w:rsidRDefault="00205DC3" w:rsidP="00205DC3">
      <w:pPr>
        <w:pStyle w:val="ListParagraph"/>
        <w:numPr>
          <w:ilvl w:val="0"/>
          <w:numId w:val="4"/>
        </w:numPr>
        <w:spacing w:after="120" w:line="276" w:lineRule="auto"/>
        <w:rPr>
          <w:rFonts w:eastAsia="Calibri"/>
          <w:sz w:val="24"/>
          <w:szCs w:val="24"/>
        </w:rPr>
      </w:pPr>
      <w:r w:rsidRPr="0064642A">
        <w:rPr>
          <w:rFonts w:eastAsia="Calibri"/>
          <w:sz w:val="24"/>
          <w:szCs w:val="24"/>
        </w:rPr>
        <w:t>Straw Purchasing</w:t>
      </w:r>
    </w:p>
    <w:p w:rsidR="00205DC3" w:rsidRDefault="00205DC3" w:rsidP="00205DC3">
      <w:pPr>
        <w:pStyle w:val="ListParagraph"/>
        <w:numPr>
          <w:ilvl w:val="0"/>
          <w:numId w:val="4"/>
        </w:numPr>
        <w:spacing w:after="120" w:line="276" w:lineRule="auto"/>
        <w:rPr>
          <w:rFonts w:eastAsia="Calibri"/>
          <w:sz w:val="24"/>
          <w:szCs w:val="24"/>
        </w:rPr>
      </w:pPr>
      <w:r w:rsidRPr="0064642A">
        <w:rPr>
          <w:rFonts w:eastAsia="Calibri"/>
          <w:sz w:val="24"/>
          <w:szCs w:val="24"/>
        </w:rPr>
        <w:t>Gun Show and Flea Market Investigations</w:t>
      </w:r>
    </w:p>
    <w:p w:rsidR="00205DC3" w:rsidRPr="0064642A" w:rsidRDefault="00205DC3" w:rsidP="00205DC3">
      <w:pPr>
        <w:pStyle w:val="ListParagraph"/>
        <w:numPr>
          <w:ilvl w:val="0"/>
          <w:numId w:val="4"/>
        </w:numPr>
        <w:spacing w:after="120" w:line="276" w:lineRule="auto"/>
        <w:rPr>
          <w:rFonts w:eastAsia="Calibri"/>
          <w:sz w:val="24"/>
          <w:szCs w:val="24"/>
        </w:rPr>
      </w:pPr>
      <w:r w:rsidRPr="0064642A">
        <w:rPr>
          <w:rFonts w:eastAsia="Calibri"/>
          <w:sz w:val="24"/>
          <w:szCs w:val="24"/>
        </w:rPr>
        <w:t>Interdiction Techniques</w:t>
      </w:r>
    </w:p>
    <w:p w:rsidR="00205DC3" w:rsidRPr="0064642A" w:rsidRDefault="00205DC3" w:rsidP="00205DC3">
      <w:pPr>
        <w:pStyle w:val="ListParagraph"/>
        <w:numPr>
          <w:ilvl w:val="0"/>
          <w:numId w:val="4"/>
        </w:numPr>
        <w:spacing w:after="120" w:line="276" w:lineRule="auto"/>
        <w:rPr>
          <w:rFonts w:eastAsia="Calibri"/>
          <w:sz w:val="24"/>
          <w:szCs w:val="24"/>
        </w:rPr>
      </w:pPr>
      <w:r w:rsidRPr="0064642A">
        <w:rPr>
          <w:rFonts w:eastAsia="Calibri"/>
          <w:sz w:val="24"/>
          <w:szCs w:val="24"/>
        </w:rPr>
        <w:t xml:space="preserve">Tracing Firearms </w:t>
      </w:r>
    </w:p>
    <w:p w:rsidR="00205DC3" w:rsidRPr="0064642A" w:rsidRDefault="00205DC3" w:rsidP="00205DC3">
      <w:pPr>
        <w:pStyle w:val="ListParagraph"/>
        <w:numPr>
          <w:ilvl w:val="0"/>
          <w:numId w:val="4"/>
        </w:numPr>
        <w:spacing w:after="120" w:line="276" w:lineRule="auto"/>
        <w:rPr>
          <w:rFonts w:eastAsia="Calibri"/>
          <w:sz w:val="24"/>
          <w:szCs w:val="24"/>
        </w:rPr>
      </w:pPr>
      <w:r w:rsidRPr="0064642A">
        <w:rPr>
          <w:rFonts w:eastAsia="Calibri"/>
          <w:sz w:val="24"/>
          <w:szCs w:val="24"/>
        </w:rPr>
        <w:t>Legal Information</w:t>
      </w:r>
    </w:p>
    <w:p w:rsidR="00205DC3" w:rsidRPr="0064642A" w:rsidRDefault="00205DC3" w:rsidP="00205DC3">
      <w:pPr>
        <w:pStyle w:val="ListParagraph"/>
        <w:numPr>
          <w:ilvl w:val="0"/>
          <w:numId w:val="4"/>
        </w:numPr>
        <w:spacing w:after="120" w:line="276" w:lineRule="auto"/>
        <w:rPr>
          <w:rFonts w:eastAsia="Calibri"/>
          <w:sz w:val="24"/>
          <w:szCs w:val="24"/>
        </w:rPr>
      </w:pPr>
      <w:r w:rsidRPr="0064642A">
        <w:rPr>
          <w:rFonts w:eastAsia="Calibri"/>
          <w:sz w:val="24"/>
          <w:szCs w:val="24"/>
        </w:rPr>
        <w:t>Investigative Checklists and Sample Interviews</w:t>
      </w:r>
    </w:p>
    <w:p w:rsidR="00205DC3" w:rsidRPr="0064642A" w:rsidRDefault="00205DC3" w:rsidP="00205DC3">
      <w:pPr>
        <w:pStyle w:val="ListParagraph"/>
        <w:numPr>
          <w:ilvl w:val="0"/>
          <w:numId w:val="4"/>
        </w:numPr>
        <w:spacing w:after="120" w:line="276" w:lineRule="auto"/>
        <w:rPr>
          <w:rFonts w:eastAsia="Calibri"/>
          <w:sz w:val="24"/>
          <w:szCs w:val="24"/>
        </w:rPr>
      </w:pPr>
      <w:r w:rsidRPr="0064642A">
        <w:rPr>
          <w:rFonts w:eastAsia="Calibri"/>
          <w:sz w:val="24"/>
          <w:szCs w:val="24"/>
        </w:rPr>
        <w:t>Armed Career Criminal Investigations</w:t>
      </w:r>
    </w:p>
    <w:p w:rsidR="00205DC3" w:rsidRPr="0064642A" w:rsidRDefault="00205DC3" w:rsidP="00205DC3">
      <w:pPr>
        <w:pStyle w:val="ListParagraph"/>
        <w:numPr>
          <w:ilvl w:val="0"/>
          <w:numId w:val="4"/>
        </w:numPr>
        <w:spacing w:after="120" w:line="276" w:lineRule="auto"/>
        <w:rPr>
          <w:rFonts w:eastAsia="Calibri"/>
          <w:sz w:val="24"/>
          <w:szCs w:val="24"/>
        </w:rPr>
      </w:pPr>
      <w:r w:rsidRPr="0064642A">
        <w:rPr>
          <w:rFonts w:eastAsia="Calibri"/>
          <w:sz w:val="24"/>
          <w:szCs w:val="24"/>
        </w:rPr>
        <w:t xml:space="preserve">State and Local Policy and Protocol  </w:t>
      </w:r>
    </w:p>
    <w:p w:rsidR="00205DC3" w:rsidRPr="0064642A" w:rsidRDefault="00205DC3" w:rsidP="00205DC3">
      <w:pPr>
        <w:pStyle w:val="ListParagraph"/>
        <w:numPr>
          <w:ilvl w:val="0"/>
          <w:numId w:val="4"/>
        </w:numPr>
        <w:tabs>
          <w:tab w:val="left" w:pos="2880"/>
          <w:tab w:val="left" w:pos="5760"/>
          <w:tab w:val="left" w:pos="8100"/>
        </w:tabs>
        <w:rPr>
          <w:sz w:val="24"/>
          <w:szCs w:val="24"/>
        </w:rPr>
      </w:pPr>
      <w:r w:rsidRPr="0064642A">
        <w:rPr>
          <w:sz w:val="24"/>
          <w:szCs w:val="24"/>
        </w:rPr>
        <w:t>Case Studies</w:t>
      </w:r>
    </w:p>
    <w:p w:rsidR="008C20EA" w:rsidRDefault="008C20EA"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16"/>
          <w:szCs w:val="16"/>
        </w:rPr>
      </w:pPr>
    </w:p>
    <w:p w:rsidR="008C20EA" w:rsidRDefault="008C20EA"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16"/>
          <w:szCs w:val="16"/>
        </w:rPr>
      </w:pPr>
    </w:p>
    <w:p w:rsidR="00E21B24" w:rsidRDefault="00E21B24"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24"/>
          <w:szCs w:val="24"/>
        </w:rPr>
      </w:pPr>
    </w:p>
    <w:p w:rsidR="00E21B24" w:rsidRPr="004741A5" w:rsidRDefault="00E21B24" w:rsidP="008301BA">
      <w:pPr>
        <w:tabs>
          <w:tab w:val="left" w:pos="2880"/>
          <w:tab w:val="left" w:pos="5760"/>
          <w:tab w:val="left" w:pos="8100"/>
        </w:tabs>
        <w:outlineLvl w:val="0"/>
        <w:rPr>
          <w:sz w:val="24"/>
          <w:szCs w:val="24"/>
        </w:rPr>
      </w:pPr>
      <w:r w:rsidRPr="004741A5">
        <w:rPr>
          <w:b/>
          <w:sz w:val="24"/>
          <w:szCs w:val="24"/>
        </w:rPr>
        <w:t>INSTRUCTIONAL GOAL:</w:t>
      </w:r>
    </w:p>
    <w:p w:rsidR="00205DC3" w:rsidRPr="0064642A" w:rsidRDefault="00205DC3" w:rsidP="00205DC3">
      <w:pPr>
        <w:tabs>
          <w:tab w:val="left" w:pos="2880"/>
          <w:tab w:val="left" w:pos="5760"/>
          <w:tab w:val="left" w:pos="8100"/>
        </w:tabs>
        <w:rPr>
          <w:sz w:val="24"/>
          <w:szCs w:val="24"/>
        </w:rPr>
      </w:pPr>
      <w:r w:rsidRPr="0064642A">
        <w:rPr>
          <w:sz w:val="24"/>
          <w:szCs w:val="24"/>
        </w:rPr>
        <w:t>To train and provide the Law Enforcement Criminal Investigator with resources, strategic and tactical methods by which to identify, investigate, apprehend and successfully adjudicate firearms traffickers.  By preventing the proliferation of firearms to criminals, law enforcement will realize the impact on the armed violent crime they foster.</w:t>
      </w:r>
    </w:p>
    <w:p w:rsidR="00E21B24" w:rsidRDefault="00E21B24" w:rsidP="00205D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autoSpaceDE w:val="0"/>
        <w:autoSpaceDN w:val="0"/>
        <w:adjustRightInd w:val="0"/>
        <w:rPr>
          <w:sz w:val="24"/>
          <w:szCs w:val="24"/>
        </w:rPr>
      </w:pPr>
      <w:r w:rsidRPr="00862FD8">
        <w:rPr>
          <w:sz w:val="24"/>
          <w:szCs w:val="24"/>
          <w:lang/>
        </w:rPr>
        <w:t xml:space="preserve">  </w:t>
      </w:r>
    </w:p>
    <w:p w:rsidR="00744B79" w:rsidRPr="008C20EA" w:rsidRDefault="00744B79"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24"/>
          <w:szCs w:val="24"/>
        </w:rPr>
      </w:pPr>
      <w:r w:rsidRPr="008C20EA">
        <w:rPr>
          <w:sz w:val="24"/>
          <w:szCs w:val="24"/>
        </w:rPr>
        <w:t>Global Police Solutions, LLC is a</w:t>
      </w:r>
      <w:r w:rsidR="00F04849">
        <w:rPr>
          <w:sz w:val="24"/>
          <w:szCs w:val="24"/>
        </w:rPr>
        <w:t xml:space="preserve">n approved </w:t>
      </w:r>
      <w:r w:rsidR="00116AB5" w:rsidRPr="008C20EA">
        <w:rPr>
          <w:sz w:val="24"/>
          <w:szCs w:val="24"/>
        </w:rPr>
        <w:t xml:space="preserve">advanced law enforcement training </w:t>
      </w:r>
      <w:r w:rsidR="00470916">
        <w:rPr>
          <w:sz w:val="24"/>
          <w:szCs w:val="24"/>
        </w:rPr>
        <w:t xml:space="preserve">company </w:t>
      </w:r>
      <w:r w:rsidR="00F04849">
        <w:rPr>
          <w:sz w:val="24"/>
          <w:szCs w:val="24"/>
        </w:rPr>
        <w:t>provid</w:t>
      </w:r>
      <w:r w:rsidR="00470916">
        <w:rPr>
          <w:sz w:val="24"/>
          <w:szCs w:val="24"/>
        </w:rPr>
        <w:t>ing</w:t>
      </w:r>
      <w:r w:rsidR="00F04849">
        <w:rPr>
          <w:sz w:val="24"/>
          <w:szCs w:val="24"/>
        </w:rPr>
        <w:t xml:space="preserve"> professional training for today’s law enforcement </w:t>
      </w:r>
      <w:r w:rsidR="00116AB5" w:rsidRPr="008C20EA">
        <w:rPr>
          <w:sz w:val="24"/>
          <w:szCs w:val="24"/>
        </w:rPr>
        <w:t>throughout the United States and Abroad</w:t>
      </w:r>
      <w:r w:rsidRPr="008C20EA">
        <w:rPr>
          <w:sz w:val="24"/>
          <w:szCs w:val="24"/>
        </w:rPr>
        <w:t xml:space="preserve">.  </w:t>
      </w:r>
    </w:p>
    <w:p w:rsidR="00EF6125" w:rsidRPr="008C20EA" w:rsidRDefault="00EF6125"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24"/>
          <w:szCs w:val="24"/>
        </w:rPr>
      </w:pPr>
    </w:p>
    <w:p w:rsidR="003B3B67" w:rsidRPr="008C20EA" w:rsidRDefault="00EF6125" w:rsidP="008301BA">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outlineLvl w:val="0"/>
        <w:rPr>
          <w:sz w:val="24"/>
          <w:szCs w:val="24"/>
        </w:rPr>
      </w:pPr>
      <w:r w:rsidRPr="008C20EA">
        <w:rPr>
          <w:b/>
          <w:sz w:val="24"/>
          <w:szCs w:val="24"/>
        </w:rPr>
        <w:t>Date and Location:</w:t>
      </w:r>
      <w:r w:rsidR="004B4DD8" w:rsidRPr="008C20EA">
        <w:rPr>
          <w:b/>
          <w:sz w:val="24"/>
          <w:szCs w:val="24"/>
        </w:rPr>
        <w:t xml:space="preserve"> </w:t>
      </w:r>
      <w:r w:rsidR="004B4DD8" w:rsidRPr="008C20EA">
        <w:rPr>
          <w:sz w:val="24"/>
          <w:szCs w:val="24"/>
        </w:rPr>
        <w:t xml:space="preserve"> </w:t>
      </w:r>
      <w:r w:rsidR="003B3B67" w:rsidRPr="008C20EA">
        <w:rPr>
          <w:sz w:val="24"/>
          <w:szCs w:val="24"/>
        </w:rPr>
        <w:t xml:space="preserve"> </w:t>
      </w:r>
      <w:r w:rsidR="00540267">
        <w:rPr>
          <w:sz w:val="24"/>
          <w:szCs w:val="24"/>
        </w:rPr>
        <w:t>May 8-10</w:t>
      </w:r>
      <w:r w:rsidR="00075B81">
        <w:rPr>
          <w:sz w:val="24"/>
          <w:szCs w:val="24"/>
        </w:rPr>
        <w:t>, 201</w:t>
      </w:r>
      <w:r w:rsidR="00540267">
        <w:rPr>
          <w:sz w:val="24"/>
          <w:szCs w:val="24"/>
        </w:rPr>
        <w:t>7</w:t>
      </w:r>
    </w:p>
    <w:p w:rsidR="00116AB5" w:rsidRPr="008C20EA" w:rsidRDefault="00116AB5"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24"/>
          <w:szCs w:val="24"/>
        </w:rPr>
      </w:pPr>
    </w:p>
    <w:p w:rsidR="00540267" w:rsidRPr="00540267" w:rsidRDefault="00540267" w:rsidP="0054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540267">
        <w:rPr>
          <w:color w:val="000000"/>
          <w:sz w:val="24"/>
          <w:szCs w:val="24"/>
        </w:rPr>
        <w:t>Mississippi Gulf Coast Community College</w:t>
      </w:r>
    </w:p>
    <w:p w:rsidR="00540267" w:rsidRPr="00540267" w:rsidRDefault="00CF2894" w:rsidP="0054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Gulf Harbor</w:t>
      </w:r>
      <w:bookmarkStart w:id="0" w:name="_GoBack"/>
      <w:bookmarkEnd w:id="0"/>
      <w:r w:rsidR="00540267" w:rsidRPr="00540267">
        <w:rPr>
          <w:color w:val="000000"/>
          <w:sz w:val="24"/>
          <w:szCs w:val="24"/>
        </w:rPr>
        <w:t xml:space="preserve"> Classroom, AMTC Building</w:t>
      </w:r>
    </w:p>
    <w:p w:rsidR="00540267" w:rsidRPr="00540267" w:rsidRDefault="00540267" w:rsidP="0054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540267">
        <w:rPr>
          <w:color w:val="000000"/>
          <w:sz w:val="24"/>
          <w:szCs w:val="24"/>
        </w:rPr>
        <w:t>10298 Express Drive</w:t>
      </w:r>
    </w:p>
    <w:p w:rsidR="00540267" w:rsidRPr="00540267" w:rsidRDefault="00056026" w:rsidP="0054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056026">
        <w:rPr>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236.15pt;margin-top:13.8pt;width:294.1pt;height:2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" fillcolor="#002060" strokeweight=".5pt">
            <v:textbox>
              <w:txbxContent>
                <w:p w:rsidR="005A3653" w:rsidRDefault="005A3653"/>
              </w:txbxContent>
            </v:textbox>
          </v:shape>
        </w:pict>
      </w:r>
      <w:r w:rsidR="00540267" w:rsidRPr="00540267">
        <w:rPr>
          <w:color w:val="000000"/>
          <w:sz w:val="24"/>
          <w:szCs w:val="24"/>
        </w:rPr>
        <w:t>Gulfport, Mississippi 39503</w:t>
      </w:r>
    </w:p>
    <w:p w:rsidR="00540267" w:rsidRDefault="00056026"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24"/>
          <w:szCs w:val="24"/>
        </w:rPr>
      </w:pPr>
      <w:r w:rsidRPr="00056026">
        <w:rPr>
          <w:noProof/>
        </w:rPr>
        <w:pict>
          <v:shape id="Text Box 134" o:spid="_x0000_s1027" type="#_x0000_t202" style="position:absolute;margin-left:234.4pt;margin-top:190.5pt;width:298.5pt;height:142.2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" fillcolor="black [3213]" strokecolor="white [3201]" strokeweight="3pt">
            <v:shadow on="t" color="black" opacity="24903f" origin=",.5" offset="0,.55556mm"/>
            <v:textbox inset="14.4pt,7.2pt,14.4pt,7.2pt">
              <w:txbxContent>
                <w:p w:rsidR="00F04849" w:rsidRPr="005A3653" w:rsidRDefault="001D1AAD" w:rsidP="00470916">
                  <w:pPr>
                    <w:pStyle w:val="NoSpacing"/>
                    <w:pBdr>
                      <w:top w:val="dotted" w:sz="4" w:space="1" w:color="FFFFFF" w:themeColor="background1"/>
                    </w:pBdr>
                    <w:ind w:left="360"/>
                    <w:jc w:val="center"/>
                    <w:rPr>
                      <w:b/>
                      <w:i/>
                      <w:color w:val="FFFFFF" w:themeColor="background1"/>
                      <w:sz w:val="28"/>
                      <w:szCs w:val="28"/>
                    </w:rPr>
                  </w:pPr>
                  <w:r w:rsidRPr="005A3653">
                    <w:rPr>
                      <w:b/>
                      <w:i/>
                      <w:color w:val="FFFFFF" w:themeColor="background1"/>
                      <w:sz w:val="28"/>
                      <w:szCs w:val="28"/>
                    </w:rPr>
                    <w:t>To register for this course, or to learn more about Global Police Solutions,</w:t>
                  </w:r>
                </w:p>
                <w:p w:rsidR="005A3653" w:rsidRPr="005A3653" w:rsidRDefault="005A3653" w:rsidP="00470916">
                  <w:pPr>
                    <w:pStyle w:val="NoSpacing"/>
                    <w:pBdr>
                      <w:top w:val="dotted" w:sz="4" w:space="1" w:color="FFFFFF" w:themeColor="background1"/>
                    </w:pBdr>
                    <w:ind w:left="360"/>
                    <w:jc w:val="center"/>
                    <w:rPr>
                      <w:b/>
                      <w:i/>
                      <w:color w:val="FFFFFF" w:themeColor="background1"/>
                      <w:sz w:val="32"/>
                      <w:szCs w:val="32"/>
                    </w:rPr>
                  </w:pPr>
                </w:p>
                <w:p w:rsidR="005A3653" w:rsidRDefault="005A3653" w:rsidP="00470916">
                  <w:pPr>
                    <w:pStyle w:val="NoSpacing"/>
                    <w:pBdr>
                      <w:top w:val="dotted" w:sz="4" w:space="1" w:color="FFFFFF" w:themeColor="background1"/>
                    </w:pBdr>
                    <w:ind w:left="360"/>
                    <w:jc w:val="center"/>
                    <w:rPr>
                      <w:b/>
                      <w:i/>
                      <w:color w:val="FFFFFF" w:themeColor="background1"/>
                      <w:sz w:val="24"/>
                      <w:szCs w:val="24"/>
                    </w:rPr>
                  </w:pPr>
                </w:p>
                <w:p w:rsidR="005A3653" w:rsidRDefault="005A3653" w:rsidP="00470916">
                  <w:pPr>
                    <w:pStyle w:val="NoSpacing"/>
                    <w:pBdr>
                      <w:top w:val="dotted" w:sz="4" w:space="1" w:color="FFFFFF" w:themeColor="background1"/>
                    </w:pBdr>
                    <w:ind w:left="360"/>
                    <w:jc w:val="center"/>
                    <w:rPr>
                      <w:b/>
                      <w:i/>
                      <w:color w:val="FFFFFF" w:themeColor="background1"/>
                      <w:sz w:val="24"/>
                      <w:szCs w:val="24"/>
                    </w:rPr>
                  </w:pPr>
                </w:p>
                <w:p w:rsidR="001D1AAD" w:rsidRPr="005A3653" w:rsidRDefault="00F04849" w:rsidP="005A3653">
                  <w:pPr>
                    <w:pStyle w:val="NoSpacing"/>
                    <w:pBdr>
                      <w:top w:val="dotted" w:sz="4" w:space="1" w:color="FFFFFF" w:themeColor="background1"/>
                    </w:pBdr>
                    <w:ind w:left="360"/>
                    <w:jc w:val="center"/>
                    <w:rPr>
                      <w:b/>
                      <w:i/>
                      <w:color w:val="FFFFFF" w:themeColor="background1"/>
                      <w:sz w:val="28"/>
                      <w:szCs w:val="28"/>
                    </w:rPr>
                  </w:pPr>
                  <w:r w:rsidRPr="005A3653">
                    <w:rPr>
                      <w:b/>
                      <w:i/>
                      <w:color w:val="FFFFFF" w:themeColor="background1"/>
                      <w:sz w:val="28"/>
                      <w:szCs w:val="28"/>
                    </w:rPr>
                    <w:t>Visit</w:t>
                  </w:r>
                  <w:r w:rsidR="001D1AAD" w:rsidRPr="005A3653">
                    <w:rPr>
                      <w:b/>
                      <w:i/>
                      <w:color w:val="FFFFFF" w:themeColor="background1"/>
                      <w:sz w:val="28"/>
                      <w:szCs w:val="28"/>
                    </w:rPr>
                    <w:t xml:space="preserve"> our website at</w:t>
                  </w:r>
                  <w:r w:rsidR="00CD3AB1" w:rsidRPr="005A3653">
                    <w:rPr>
                      <w:b/>
                      <w:i/>
                      <w:color w:val="FFFFFF" w:themeColor="background1"/>
                      <w:sz w:val="28"/>
                      <w:szCs w:val="28"/>
                    </w:rPr>
                    <w:t>:</w:t>
                  </w:r>
                </w:p>
                <w:p w:rsidR="001D1AAD" w:rsidRPr="005A3653" w:rsidRDefault="001D1AAD" w:rsidP="005A3653">
                  <w:pPr>
                    <w:pStyle w:val="NoSpacing"/>
                    <w:pBdr>
                      <w:top w:val="dotted" w:sz="4" w:space="1" w:color="FFFFFF" w:themeColor="background1"/>
                    </w:pBdr>
                    <w:ind w:left="360"/>
                    <w:jc w:val="center"/>
                    <w:rPr>
                      <w:b/>
                      <w:i/>
                      <w:color w:val="FFFFFF" w:themeColor="background1"/>
                      <w:sz w:val="28"/>
                      <w:szCs w:val="28"/>
                    </w:rPr>
                  </w:pPr>
                  <w:r w:rsidRPr="005A3653">
                    <w:rPr>
                      <w:b/>
                      <w:i/>
                      <w:color w:val="FFFFFF" w:themeColor="background1"/>
                      <w:sz w:val="28"/>
                      <w:szCs w:val="28"/>
                    </w:rPr>
                    <w:t>www.globalpolicesolutions.com</w:t>
                  </w:r>
                </w:p>
                <w:p w:rsidR="001D1AAD" w:rsidRPr="001D1AAD" w:rsidRDefault="001D1AAD" w:rsidP="00470916">
                  <w:pPr>
                    <w:pStyle w:val="NoSpacing"/>
                    <w:pBdr>
                      <w:top w:val="dotted" w:sz="4" w:space="1" w:color="FFFFFF" w:themeColor="background1"/>
                    </w:pBdr>
                    <w:ind w:left="360"/>
                    <w:rPr>
                      <w:i/>
                      <w:color w:val="FFFFFF" w:themeColor="background1"/>
                      <w:sz w:val="24"/>
                      <w:szCs w:val="24"/>
                    </w:rPr>
                  </w:pPr>
                </w:p>
              </w:txbxContent>
            </v:textbox>
            <w10:wrap type="square" anchorx="margin" anchory="margin"/>
          </v:shape>
        </w:pict>
      </w:r>
    </w:p>
    <w:p w:rsidR="00EF6125" w:rsidRDefault="00075B81" w:rsidP="008301BA">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outlineLvl w:val="0"/>
        <w:rPr>
          <w:sz w:val="24"/>
          <w:szCs w:val="24"/>
        </w:rPr>
      </w:pPr>
      <w:r w:rsidRPr="00540267">
        <w:rPr>
          <w:b/>
          <w:sz w:val="24"/>
          <w:szCs w:val="24"/>
        </w:rPr>
        <w:t>C</w:t>
      </w:r>
      <w:r>
        <w:rPr>
          <w:sz w:val="24"/>
          <w:szCs w:val="24"/>
        </w:rPr>
        <w:t>o</w:t>
      </w:r>
      <w:r w:rsidR="00EF6125" w:rsidRPr="008C20EA">
        <w:rPr>
          <w:b/>
          <w:sz w:val="24"/>
          <w:szCs w:val="24"/>
        </w:rPr>
        <w:t xml:space="preserve">urse Fee:   </w:t>
      </w:r>
      <w:r w:rsidR="00EF6125" w:rsidRPr="008C20EA">
        <w:rPr>
          <w:sz w:val="24"/>
          <w:szCs w:val="24"/>
        </w:rPr>
        <w:t>$</w:t>
      </w:r>
      <w:r w:rsidR="007F0CE3">
        <w:rPr>
          <w:sz w:val="24"/>
          <w:szCs w:val="24"/>
        </w:rPr>
        <w:t>369.00</w:t>
      </w:r>
    </w:p>
    <w:p w:rsidR="00726D85" w:rsidRDefault="00726D85"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24"/>
          <w:szCs w:val="24"/>
        </w:rPr>
      </w:pPr>
    </w:p>
    <w:p w:rsidR="001F251D" w:rsidRDefault="00F04849"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pPr>
      <w:r>
        <w:t xml:space="preserve">                                                          </w:t>
      </w:r>
    </w:p>
    <w:p w:rsidR="00205DC3" w:rsidRDefault="001F251D" w:rsidP="008301BA">
      <w:pPr>
        <w:outlineLvl w:val="0"/>
        <w:rPr>
          <w:rFonts w:ascii="Arial" w:hAnsi="Arial" w:cs="Arial"/>
          <w:sz w:val="24"/>
          <w:szCs w:val="24"/>
          <w:lang/>
        </w:rPr>
      </w:pPr>
      <w:r w:rsidRPr="00CD3AB1">
        <w:rPr>
          <w:b/>
          <w:sz w:val="24"/>
          <w:szCs w:val="24"/>
        </w:rPr>
        <w:t>INSTRUCTOR</w:t>
      </w:r>
      <w:r w:rsidR="008C20EA" w:rsidRPr="00CD3AB1">
        <w:rPr>
          <w:b/>
          <w:sz w:val="24"/>
          <w:szCs w:val="24"/>
        </w:rPr>
        <w:t>:</w:t>
      </w:r>
    </w:p>
    <w:p w:rsidR="00205DC3" w:rsidRPr="00205DC3" w:rsidRDefault="00205DC3" w:rsidP="00205DC3">
      <w:r w:rsidRPr="00205DC3">
        <w:rPr>
          <w:sz w:val="24"/>
          <w:szCs w:val="24"/>
          <w:lang/>
        </w:rPr>
        <w:t xml:space="preserve">Shannon Desmond is a retired Senior Special Agent with the Department of Justice, Bureau of ATF.  She has served in law enforcement for a total of 30 years with accomplishments in Complex Conspiracy and Firearms Trafficking Investigations. She began her career in law enforcement as a Deputy Sheriff with the Alachua County Sheriff’s Office in Gainesville, Florida.  Following eight years in Patrol and Criminal Investigation Divisions she became a Special Agent with the Government.  There, she </w:t>
      </w:r>
      <w:r w:rsidRPr="00205DC3">
        <w:rPr>
          <w:sz w:val="24"/>
          <w:szCs w:val="24"/>
        </w:rPr>
        <w:t xml:space="preserve">investigated violations of Federal Firearms, Explosive, Narcotics and Arson laws with expertise in Firearms Trafficking and Post Blast investigation.  She served as the primary instructor at various seminars nationally and internationally for the combined ATF and Provincial Weapons Unit, Toronto, Canada regarding Firearms Trafficking Investigation Techniques.  She was the Negotiations Team Leader assigned to ATF’s Special Response Team.  She participated in numerous undercover assignments long and short term and is a certified instructor in Undercover Operations, Hostage Negotiation and Sex Crimes Investigation. In 2004, Shannon was assigned to the Regime Crimes Liaison Office in Doha, Qatar and Baghdad, Iraq.  Through 2006, she worked with the Iraqi High Tribunal Judges in drafting the criminal cases charging Saddam Hussein and the former regime for War Crimes and Crimes Against Humanity. </w:t>
      </w:r>
      <w:r w:rsidRPr="00205DC3">
        <w:rPr>
          <w:sz w:val="24"/>
          <w:szCs w:val="24"/>
          <w:lang/>
        </w:rPr>
        <w:t>Following her retirement from ATF, Shannon was</w:t>
      </w:r>
      <w:r w:rsidRPr="00205DC3">
        <w:rPr>
          <w:sz w:val="24"/>
          <w:szCs w:val="24"/>
        </w:rPr>
        <w:t xml:space="preserve"> embedded with US Military in Iraq and Afghanistan from November, 2008 through June, 2013 as a Subject Matter Expert advising, mentoring, training military and host national’s on matters of Law Enforcement and Rule of Law.</w:t>
      </w:r>
      <w:r w:rsidRPr="00205DC3">
        <w:rPr>
          <w:sz w:val="24"/>
          <w:szCs w:val="24"/>
          <w:lang/>
        </w:rPr>
        <w:t xml:space="preserve">  Upon her return from overseas, Shannon served as the Director of Security for Sysco of South Florida, Miami and was </w:t>
      </w:r>
      <w:r w:rsidRPr="00205DC3">
        <w:rPr>
          <w:sz w:val="24"/>
          <w:szCs w:val="24"/>
        </w:rPr>
        <w:t>responsible for determining and maintaining the security and asset protection of personnel, property, equipment and data against human and natural threats and perils, and is eager to assist law enforcement with their training needs.</w:t>
      </w:r>
    </w:p>
    <w:p w:rsidR="00F04849" w:rsidRDefault="00F04849" w:rsidP="00BB27E0">
      <w:pPr>
        <w:jc w:val="center"/>
      </w:pPr>
    </w:p>
    <w:p w:rsidR="00205DC3" w:rsidRPr="00205DC3" w:rsidRDefault="00205DC3" w:rsidP="00BB27E0">
      <w:pPr>
        <w:jc w:val="center"/>
      </w:pPr>
    </w:p>
    <w:p w:rsidR="00205DC3" w:rsidRDefault="00205DC3" w:rsidP="00BB27E0">
      <w:pPr>
        <w:jc w:val="center"/>
      </w:pPr>
    </w:p>
    <w:p w:rsidR="006E70E9" w:rsidRPr="00CD3AB1" w:rsidRDefault="006E70E9" w:rsidP="008301BA">
      <w:pPr>
        <w:jc w:val="center"/>
        <w:outlineLvl w:val="0"/>
        <w:rPr>
          <w:sz w:val="24"/>
          <w:szCs w:val="24"/>
        </w:rPr>
      </w:pPr>
      <w:r w:rsidRPr="00CD3AB1">
        <w:rPr>
          <w:sz w:val="24"/>
          <w:szCs w:val="24"/>
        </w:rPr>
        <w:t>“</w:t>
      </w:r>
      <w:r w:rsidR="00CD3AB1" w:rsidRPr="00CD3AB1">
        <w:rPr>
          <w:sz w:val="24"/>
          <w:szCs w:val="24"/>
        </w:rPr>
        <w:t>Profes</w:t>
      </w:r>
      <w:r w:rsidRPr="00CD3AB1">
        <w:rPr>
          <w:sz w:val="24"/>
          <w:szCs w:val="24"/>
        </w:rPr>
        <w:t xml:space="preserve">sional </w:t>
      </w:r>
      <w:r w:rsidR="001F3A9B" w:rsidRPr="00CD3AB1">
        <w:rPr>
          <w:sz w:val="24"/>
          <w:szCs w:val="24"/>
        </w:rPr>
        <w:t>Training</w:t>
      </w:r>
      <w:r w:rsidR="00CD3AB1" w:rsidRPr="00CD3AB1">
        <w:rPr>
          <w:sz w:val="24"/>
          <w:szCs w:val="24"/>
        </w:rPr>
        <w:t xml:space="preserve"> for Today’s Law Enforcement</w:t>
      </w:r>
      <w:r w:rsidR="001F3A9B" w:rsidRPr="00CD3AB1">
        <w:rPr>
          <w:sz w:val="24"/>
          <w:szCs w:val="24"/>
        </w:rPr>
        <w:t>”</w:t>
      </w:r>
    </w:p>
    <w:p w:rsidR="006E70E9" w:rsidRPr="00CD3AB1" w:rsidRDefault="00056026" w:rsidP="00BB27E0">
      <w:pPr>
        <w:jc w:val="center"/>
        <w:rPr>
          <w:sz w:val="24"/>
          <w:szCs w:val="24"/>
        </w:rPr>
      </w:pPr>
      <w:hyperlink r:id="rId8" w:history="1">
        <w:r w:rsidR="006E70E9" w:rsidRPr="00CD3AB1">
          <w:rPr>
            <w:rStyle w:val="Hyperlink"/>
            <w:sz w:val="24"/>
            <w:szCs w:val="24"/>
          </w:rPr>
          <w:t>WWW.GLOBALPOLICESOLUTIONS.COM</w:t>
        </w:r>
      </w:hyperlink>
    </w:p>
    <w:p w:rsidR="006E70E9" w:rsidRPr="00CD3AB1" w:rsidRDefault="001F3A9B" w:rsidP="00BB27E0">
      <w:pPr>
        <w:jc w:val="center"/>
        <w:rPr>
          <w:sz w:val="24"/>
          <w:szCs w:val="24"/>
        </w:rPr>
      </w:pPr>
      <w:r w:rsidRPr="00CD3AB1">
        <w:rPr>
          <w:sz w:val="24"/>
          <w:szCs w:val="24"/>
        </w:rPr>
        <w:t>Call Us Toll Free At:  855-4GPSTRAINING</w:t>
      </w:r>
    </w:p>
    <w:sectPr w:rsidR="006E70E9" w:rsidRPr="00CD3AB1" w:rsidSect="00C548A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33694"/>
    <w:multiLevelType w:val="hybridMultilevel"/>
    <w:tmpl w:val="252A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71667"/>
    <w:multiLevelType w:val="hybridMultilevel"/>
    <w:tmpl w:val="60D4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8E62BA"/>
    <w:multiLevelType w:val="hybridMultilevel"/>
    <w:tmpl w:val="981ABDFA"/>
    <w:lvl w:ilvl="0" w:tplc="04090001">
      <w:start w:val="1"/>
      <w:numFmt w:val="bullet"/>
      <w:lvlText w:val=""/>
      <w:lvlJc w:val="left"/>
      <w:pPr>
        <w:ind w:left="1914" w:hanging="360"/>
      </w:pPr>
      <w:rPr>
        <w:rFonts w:ascii="Symbol" w:hAnsi="Symbol" w:hint="default"/>
      </w:rPr>
    </w:lvl>
    <w:lvl w:ilvl="1" w:tplc="04090003" w:tentative="1">
      <w:start w:val="1"/>
      <w:numFmt w:val="bullet"/>
      <w:lvlText w:val="o"/>
      <w:lvlJc w:val="left"/>
      <w:pPr>
        <w:ind w:left="2634" w:hanging="360"/>
      </w:pPr>
      <w:rPr>
        <w:rFonts w:ascii="Courier New" w:hAnsi="Courier New" w:cs="Courier New" w:hint="default"/>
      </w:rPr>
    </w:lvl>
    <w:lvl w:ilvl="2" w:tplc="04090005" w:tentative="1">
      <w:start w:val="1"/>
      <w:numFmt w:val="bullet"/>
      <w:lvlText w:val=""/>
      <w:lvlJc w:val="left"/>
      <w:pPr>
        <w:ind w:left="3354" w:hanging="360"/>
      </w:pPr>
      <w:rPr>
        <w:rFonts w:ascii="Wingdings" w:hAnsi="Wingdings" w:hint="default"/>
      </w:rPr>
    </w:lvl>
    <w:lvl w:ilvl="3" w:tplc="04090001" w:tentative="1">
      <w:start w:val="1"/>
      <w:numFmt w:val="bullet"/>
      <w:lvlText w:val=""/>
      <w:lvlJc w:val="left"/>
      <w:pPr>
        <w:ind w:left="4074" w:hanging="360"/>
      </w:pPr>
      <w:rPr>
        <w:rFonts w:ascii="Symbol" w:hAnsi="Symbol" w:hint="default"/>
      </w:rPr>
    </w:lvl>
    <w:lvl w:ilvl="4" w:tplc="04090003" w:tentative="1">
      <w:start w:val="1"/>
      <w:numFmt w:val="bullet"/>
      <w:lvlText w:val="o"/>
      <w:lvlJc w:val="left"/>
      <w:pPr>
        <w:ind w:left="4794" w:hanging="360"/>
      </w:pPr>
      <w:rPr>
        <w:rFonts w:ascii="Courier New" w:hAnsi="Courier New" w:cs="Courier New" w:hint="default"/>
      </w:rPr>
    </w:lvl>
    <w:lvl w:ilvl="5" w:tplc="04090005" w:tentative="1">
      <w:start w:val="1"/>
      <w:numFmt w:val="bullet"/>
      <w:lvlText w:val=""/>
      <w:lvlJc w:val="left"/>
      <w:pPr>
        <w:ind w:left="5514" w:hanging="360"/>
      </w:pPr>
      <w:rPr>
        <w:rFonts w:ascii="Wingdings" w:hAnsi="Wingdings" w:hint="default"/>
      </w:rPr>
    </w:lvl>
    <w:lvl w:ilvl="6" w:tplc="04090001" w:tentative="1">
      <w:start w:val="1"/>
      <w:numFmt w:val="bullet"/>
      <w:lvlText w:val=""/>
      <w:lvlJc w:val="left"/>
      <w:pPr>
        <w:ind w:left="6234" w:hanging="360"/>
      </w:pPr>
      <w:rPr>
        <w:rFonts w:ascii="Symbol" w:hAnsi="Symbol" w:hint="default"/>
      </w:rPr>
    </w:lvl>
    <w:lvl w:ilvl="7" w:tplc="04090003" w:tentative="1">
      <w:start w:val="1"/>
      <w:numFmt w:val="bullet"/>
      <w:lvlText w:val="o"/>
      <w:lvlJc w:val="left"/>
      <w:pPr>
        <w:ind w:left="6954" w:hanging="360"/>
      </w:pPr>
      <w:rPr>
        <w:rFonts w:ascii="Courier New" w:hAnsi="Courier New" w:cs="Courier New" w:hint="default"/>
      </w:rPr>
    </w:lvl>
    <w:lvl w:ilvl="8" w:tplc="04090005" w:tentative="1">
      <w:start w:val="1"/>
      <w:numFmt w:val="bullet"/>
      <w:lvlText w:val=""/>
      <w:lvlJc w:val="left"/>
      <w:pPr>
        <w:ind w:left="7674" w:hanging="360"/>
      </w:pPr>
      <w:rPr>
        <w:rFonts w:ascii="Wingdings" w:hAnsi="Wingdings" w:hint="default"/>
      </w:rPr>
    </w:lvl>
  </w:abstractNum>
  <w:abstractNum w:abstractNumId="3">
    <w:nsid w:val="4E7700FF"/>
    <w:multiLevelType w:val="hybridMultilevel"/>
    <w:tmpl w:val="E580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D1419D"/>
    <w:multiLevelType w:val="hybridMultilevel"/>
    <w:tmpl w:val="CCB2628C"/>
    <w:lvl w:ilvl="0" w:tplc="04090001">
      <w:start w:val="1"/>
      <w:numFmt w:val="bullet"/>
      <w:lvlText w:val=""/>
      <w:lvlJc w:val="left"/>
      <w:pPr>
        <w:ind w:left="1459" w:hanging="360"/>
      </w:pPr>
      <w:rPr>
        <w:rFonts w:ascii="Symbol" w:hAnsi="Symbo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5">
    <w:nsid w:val="67557F98"/>
    <w:multiLevelType w:val="hybridMultilevel"/>
    <w:tmpl w:val="6F8CE47C"/>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5"/>
  <w:displayBackgroundShape/>
  <w:proofState w:spelling="clean" w:grammar="clean"/>
  <w:defaultTabStop w:val="720"/>
  <w:drawingGridHorizontalSpacing w:val="100"/>
  <w:displayHorizontalDrawingGridEvery w:val="2"/>
  <w:characterSpacingControl w:val="doNotCompress"/>
  <w:compat/>
  <w:rsids>
    <w:rsidRoot w:val="00257EC0"/>
    <w:rsid w:val="0001638D"/>
    <w:rsid w:val="000479BD"/>
    <w:rsid w:val="00056026"/>
    <w:rsid w:val="000714FF"/>
    <w:rsid w:val="00075B81"/>
    <w:rsid w:val="001002F9"/>
    <w:rsid w:val="00116AB5"/>
    <w:rsid w:val="001445AF"/>
    <w:rsid w:val="001468A9"/>
    <w:rsid w:val="001A6B0F"/>
    <w:rsid w:val="001A7A99"/>
    <w:rsid w:val="001D1AAD"/>
    <w:rsid w:val="001F251D"/>
    <w:rsid w:val="001F3A9B"/>
    <w:rsid w:val="00205DC3"/>
    <w:rsid w:val="0020701F"/>
    <w:rsid w:val="00253616"/>
    <w:rsid w:val="00257EC0"/>
    <w:rsid w:val="002D204E"/>
    <w:rsid w:val="003309BF"/>
    <w:rsid w:val="00392183"/>
    <w:rsid w:val="003B3B67"/>
    <w:rsid w:val="003E008A"/>
    <w:rsid w:val="003E4B26"/>
    <w:rsid w:val="00401675"/>
    <w:rsid w:val="00421E78"/>
    <w:rsid w:val="00437254"/>
    <w:rsid w:val="004576BB"/>
    <w:rsid w:val="00465F83"/>
    <w:rsid w:val="00470916"/>
    <w:rsid w:val="00485D4C"/>
    <w:rsid w:val="004B4DD8"/>
    <w:rsid w:val="004D1B6D"/>
    <w:rsid w:val="00512DC8"/>
    <w:rsid w:val="00516E4B"/>
    <w:rsid w:val="00517DD3"/>
    <w:rsid w:val="00530C2E"/>
    <w:rsid w:val="0053753C"/>
    <w:rsid w:val="00540267"/>
    <w:rsid w:val="00545676"/>
    <w:rsid w:val="00583FD7"/>
    <w:rsid w:val="005A3653"/>
    <w:rsid w:val="005B2DBD"/>
    <w:rsid w:val="005D4158"/>
    <w:rsid w:val="006E70E9"/>
    <w:rsid w:val="00703F5C"/>
    <w:rsid w:val="00726D85"/>
    <w:rsid w:val="00744B79"/>
    <w:rsid w:val="0074532F"/>
    <w:rsid w:val="00787A21"/>
    <w:rsid w:val="007D7AA4"/>
    <w:rsid w:val="007F0CE3"/>
    <w:rsid w:val="008104B9"/>
    <w:rsid w:val="008301BA"/>
    <w:rsid w:val="00835EF3"/>
    <w:rsid w:val="00876F93"/>
    <w:rsid w:val="00881BDF"/>
    <w:rsid w:val="008876AF"/>
    <w:rsid w:val="008A2E21"/>
    <w:rsid w:val="008A400C"/>
    <w:rsid w:val="008C20EA"/>
    <w:rsid w:val="008D6179"/>
    <w:rsid w:val="008D7253"/>
    <w:rsid w:val="008F60A2"/>
    <w:rsid w:val="0090253E"/>
    <w:rsid w:val="00904942"/>
    <w:rsid w:val="009A048C"/>
    <w:rsid w:val="009C0310"/>
    <w:rsid w:val="009C6167"/>
    <w:rsid w:val="009F16CD"/>
    <w:rsid w:val="00A35A4F"/>
    <w:rsid w:val="00A539CA"/>
    <w:rsid w:val="00A57F0B"/>
    <w:rsid w:val="00A6636E"/>
    <w:rsid w:val="00A94613"/>
    <w:rsid w:val="00AA2FE3"/>
    <w:rsid w:val="00AC07EC"/>
    <w:rsid w:val="00B265BD"/>
    <w:rsid w:val="00BB0E67"/>
    <w:rsid w:val="00BB27E0"/>
    <w:rsid w:val="00BC4346"/>
    <w:rsid w:val="00C548A5"/>
    <w:rsid w:val="00CA1D2B"/>
    <w:rsid w:val="00CA27CE"/>
    <w:rsid w:val="00CD27BF"/>
    <w:rsid w:val="00CD3AB1"/>
    <w:rsid w:val="00CF2894"/>
    <w:rsid w:val="00D50F11"/>
    <w:rsid w:val="00D876BC"/>
    <w:rsid w:val="00DB38BD"/>
    <w:rsid w:val="00DC47BA"/>
    <w:rsid w:val="00E10071"/>
    <w:rsid w:val="00E21B24"/>
    <w:rsid w:val="00E53C03"/>
    <w:rsid w:val="00E660D0"/>
    <w:rsid w:val="00EB2A6E"/>
    <w:rsid w:val="00EC5019"/>
    <w:rsid w:val="00EF6125"/>
    <w:rsid w:val="00F04849"/>
    <w:rsid w:val="00FA225F"/>
    <w:rsid w:val="00FB4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EC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57EC0"/>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EC0"/>
    <w:rPr>
      <w:rFonts w:ascii="Times New Roman" w:eastAsia="Times New Roman" w:hAnsi="Times New Roman" w:cs="Times New Roman"/>
      <w:b/>
      <w:sz w:val="36"/>
      <w:szCs w:val="20"/>
    </w:rPr>
  </w:style>
  <w:style w:type="paragraph" w:styleId="BalloonText">
    <w:name w:val="Balloon Text"/>
    <w:basedOn w:val="Normal"/>
    <w:link w:val="BalloonTextChar"/>
    <w:uiPriority w:val="99"/>
    <w:semiHidden/>
    <w:unhideWhenUsed/>
    <w:rsid w:val="00257EC0"/>
    <w:rPr>
      <w:rFonts w:ascii="Tahoma" w:hAnsi="Tahoma" w:cs="Tahoma"/>
      <w:sz w:val="16"/>
      <w:szCs w:val="16"/>
    </w:rPr>
  </w:style>
  <w:style w:type="character" w:customStyle="1" w:styleId="BalloonTextChar">
    <w:name w:val="Balloon Text Char"/>
    <w:basedOn w:val="DefaultParagraphFont"/>
    <w:link w:val="BalloonText"/>
    <w:uiPriority w:val="99"/>
    <w:semiHidden/>
    <w:rsid w:val="00257EC0"/>
    <w:rPr>
      <w:rFonts w:ascii="Tahoma" w:eastAsia="Times New Roman" w:hAnsi="Tahoma" w:cs="Tahoma"/>
      <w:sz w:val="16"/>
      <w:szCs w:val="16"/>
    </w:rPr>
  </w:style>
  <w:style w:type="paragraph" w:styleId="ListParagraph">
    <w:name w:val="List Paragraph"/>
    <w:basedOn w:val="Normal"/>
    <w:uiPriority w:val="34"/>
    <w:qFormat/>
    <w:rsid w:val="00257EC0"/>
    <w:pPr>
      <w:ind w:left="720"/>
      <w:contextualSpacing/>
    </w:pPr>
  </w:style>
  <w:style w:type="character" w:styleId="Hyperlink">
    <w:name w:val="Hyperlink"/>
    <w:basedOn w:val="DefaultParagraphFont"/>
    <w:uiPriority w:val="99"/>
    <w:unhideWhenUsed/>
    <w:rsid w:val="006E70E9"/>
    <w:rPr>
      <w:color w:val="0000FF" w:themeColor="hyperlink"/>
      <w:u w:val="single"/>
    </w:rPr>
  </w:style>
  <w:style w:type="paragraph" w:styleId="NoSpacing">
    <w:name w:val="No Spacing"/>
    <w:link w:val="NoSpacingChar"/>
    <w:uiPriority w:val="1"/>
    <w:qFormat/>
    <w:rsid w:val="001D1AAD"/>
    <w:pPr>
      <w:spacing w:after="0" w:line="240" w:lineRule="auto"/>
    </w:pPr>
    <w:rPr>
      <w:rFonts w:eastAsiaTheme="minorEastAsia"/>
    </w:rPr>
  </w:style>
  <w:style w:type="character" w:customStyle="1" w:styleId="NoSpacingChar">
    <w:name w:val="No Spacing Char"/>
    <w:basedOn w:val="DefaultParagraphFont"/>
    <w:link w:val="NoSpacing"/>
    <w:uiPriority w:val="1"/>
    <w:rsid w:val="001D1AAD"/>
    <w:rPr>
      <w:rFonts w:eastAsiaTheme="minorEastAsia"/>
    </w:rPr>
  </w:style>
  <w:style w:type="paragraph" w:styleId="DocumentMap">
    <w:name w:val="Document Map"/>
    <w:basedOn w:val="Normal"/>
    <w:link w:val="DocumentMapChar"/>
    <w:uiPriority w:val="99"/>
    <w:semiHidden/>
    <w:unhideWhenUsed/>
    <w:rsid w:val="008301BA"/>
    <w:rPr>
      <w:rFonts w:ascii="Tahoma" w:hAnsi="Tahoma" w:cs="Tahoma"/>
      <w:sz w:val="16"/>
      <w:szCs w:val="16"/>
    </w:rPr>
  </w:style>
  <w:style w:type="character" w:customStyle="1" w:styleId="DocumentMapChar">
    <w:name w:val="Document Map Char"/>
    <w:basedOn w:val="DefaultParagraphFont"/>
    <w:link w:val="DocumentMap"/>
    <w:uiPriority w:val="99"/>
    <w:semiHidden/>
    <w:rsid w:val="008301B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EC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57EC0"/>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EC0"/>
    <w:rPr>
      <w:rFonts w:ascii="Times New Roman" w:eastAsia="Times New Roman" w:hAnsi="Times New Roman" w:cs="Times New Roman"/>
      <w:b/>
      <w:sz w:val="36"/>
      <w:szCs w:val="20"/>
    </w:rPr>
  </w:style>
  <w:style w:type="paragraph" w:styleId="BalloonText">
    <w:name w:val="Balloon Text"/>
    <w:basedOn w:val="Normal"/>
    <w:link w:val="BalloonTextChar"/>
    <w:uiPriority w:val="99"/>
    <w:semiHidden/>
    <w:unhideWhenUsed/>
    <w:rsid w:val="00257EC0"/>
    <w:rPr>
      <w:rFonts w:ascii="Tahoma" w:hAnsi="Tahoma" w:cs="Tahoma"/>
      <w:sz w:val="16"/>
      <w:szCs w:val="16"/>
    </w:rPr>
  </w:style>
  <w:style w:type="character" w:customStyle="1" w:styleId="BalloonTextChar">
    <w:name w:val="Balloon Text Char"/>
    <w:basedOn w:val="DefaultParagraphFont"/>
    <w:link w:val="BalloonText"/>
    <w:uiPriority w:val="99"/>
    <w:semiHidden/>
    <w:rsid w:val="00257EC0"/>
    <w:rPr>
      <w:rFonts w:ascii="Tahoma" w:eastAsia="Times New Roman" w:hAnsi="Tahoma" w:cs="Tahoma"/>
      <w:sz w:val="16"/>
      <w:szCs w:val="16"/>
    </w:rPr>
  </w:style>
  <w:style w:type="paragraph" w:styleId="ListParagraph">
    <w:name w:val="List Paragraph"/>
    <w:basedOn w:val="Normal"/>
    <w:uiPriority w:val="34"/>
    <w:qFormat/>
    <w:rsid w:val="00257EC0"/>
    <w:pPr>
      <w:ind w:left="720"/>
      <w:contextualSpacing/>
    </w:pPr>
  </w:style>
  <w:style w:type="character" w:styleId="Hyperlink">
    <w:name w:val="Hyperlink"/>
    <w:basedOn w:val="DefaultParagraphFont"/>
    <w:uiPriority w:val="99"/>
    <w:unhideWhenUsed/>
    <w:rsid w:val="006E70E9"/>
    <w:rPr>
      <w:color w:val="0000FF" w:themeColor="hyperlink"/>
      <w:u w:val="single"/>
    </w:rPr>
  </w:style>
  <w:style w:type="paragraph" w:styleId="NoSpacing">
    <w:name w:val="No Spacing"/>
    <w:link w:val="NoSpacingChar"/>
    <w:uiPriority w:val="1"/>
    <w:qFormat/>
    <w:rsid w:val="001D1AAD"/>
    <w:pPr>
      <w:spacing w:after="0" w:line="240" w:lineRule="auto"/>
    </w:pPr>
    <w:rPr>
      <w:rFonts w:eastAsiaTheme="minorEastAsia"/>
    </w:rPr>
  </w:style>
  <w:style w:type="character" w:customStyle="1" w:styleId="NoSpacingChar">
    <w:name w:val="No Spacing Char"/>
    <w:basedOn w:val="DefaultParagraphFont"/>
    <w:link w:val="NoSpacing"/>
    <w:uiPriority w:val="1"/>
    <w:rsid w:val="001D1AAD"/>
    <w:rPr>
      <w:rFonts w:eastAsiaTheme="minorEastAsia"/>
    </w:rPr>
  </w:style>
</w:styles>
</file>

<file path=word/webSettings.xml><?xml version="1.0" encoding="utf-8"?>
<w:webSettings xmlns:r="http://schemas.openxmlformats.org/officeDocument/2006/relationships" xmlns:w="http://schemas.openxmlformats.org/wordprocessingml/2006/main">
  <w:divs>
    <w:div w:id="314453923">
      <w:bodyDiv w:val="1"/>
      <w:marLeft w:val="0"/>
      <w:marRight w:val="0"/>
      <w:marTop w:val="0"/>
      <w:marBottom w:val="0"/>
      <w:divBdr>
        <w:top w:val="none" w:sz="0" w:space="0" w:color="auto"/>
        <w:left w:val="none" w:sz="0" w:space="0" w:color="auto"/>
        <w:bottom w:val="none" w:sz="0" w:space="0" w:color="auto"/>
        <w:right w:val="none" w:sz="0" w:space="0" w:color="auto"/>
      </w:divBdr>
    </w:div>
    <w:div w:id="140734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POLICESOLUTIONS.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01D67-109D-45E3-ABC5-98E5746B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 Lilley</dc:creator>
  <cp:lastModifiedBy>Beth Desper</cp:lastModifiedBy>
  <cp:revision>2</cp:revision>
  <cp:lastPrinted>2016-07-21T15:48:00Z</cp:lastPrinted>
  <dcterms:created xsi:type="dcterms:W3CDTF">2016-11-04T18:37:00Z</dcterms:created>
  <dcterms:modified xsi:type="dcterms:W3CDTF">2016-11-04T18:37:00Z</dcterms:modified>
</cp:coreProperties>
</file>