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7EC0" w:rsidRDefault="00257EC0" w:rsidP="00257EC0">
      <w:pPr>
        <w:jc w:val="center"/>
        <w:rPr>
          <w:sz w:val="36"/>
          <w:szCs w:val="36"/>
        </w:rPr>
      </w:pPr>
      <w:r>
        <w:rPr>
          <w:noProof/>
          <w:sz w:val="36"/>
          <w:szCs w:val="36"/>
        </w:rPr>
        <w:drawing>
          <wp:inline distT="0" distB="0" distL="0" distR="0">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6" cstate="print"/>
                    <a:stretch>
                      <a:fillRect/>
                    </a:stretch>
                  </pic:blipFill>
                  <pic:spPr>
                    <a:xfrm>
                      <a:off x="0" y="0"/>
                      <a:ext cx="1508721" cy="1384556"/>
                    </a:xfrm>
                    <a:prstGeom prst="rect">
                      <a:avLst/>
                    </a:prstGeom>
                  </pic:spPr>
                </pic:pic>
              </a:graphicData>
            </a:graphic>
          </wp:inline>
        </w:drawing>
      </w:r>
      <w:r w:rsidR="007D6F0B">
        <w:rPr>
          <w:sz w:val="36"/>
          <w:szCs w:val="36"/>
        </w:rPr>
        <w:t xml:space="preserve">                   </w:t>
      </w:r>
      <w:r w:rsidR="00637ADD">
        <w:rPr>
          <w:noProof/>
          <w:sz w:val="36"/>
          <w:szCs w:val="36"/>
        </w:rPr>
        <w:drawing>
          <wp:inline distT="0" distB="0" distL="0" distR="0">
            <wp:extent cx="1460810" cy="1460810"/>
            <wp:effectExtent l="0" t="0" r="6350" b="6350"/>
            <wp:docPr id="5" name="Picture 5" descr="C:\Users\Lt. Kevin Hicks\Pictures\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Pictures\LOGO 2016.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846" cy="1460846"/>
                    </a:xfrm>
                    <a:prstGeom prst="rect">
                      <a:avLst/>
                    </a:prstGeom>
                    <a:noFill/>
                    <a:ln>
                      <a:noFill/>
                    </a:ln>
                  </pic:spPr>
                </pic:pic>
              </a:graphicData>
            </a:graphic>
          </wp:inline>
        </w:drawing>
      </w:r>
      <w:r w:rsidR="007D6F0B">
        <w:rPr>
          <w:sz w:val="36"/>
          <w:szCs w:val="36"/>
        </w:rPr>
        <w:t xml:space="preserve">                                                  </w:t>
      </w:r>
    </w:p>
    <w:p w:rsidR="00C548A5" w:rsidRDefault="00C548A5" w:rsidP="00257EC0">
      <w:pPr>
        <w:jc w:val="center"/>
        <w:rPr>
          <w:sz w:val="28"/>
          <w:szCs w:val="28"/>
        </w:rPr>
      </w:pPr>
    </w:p>
    <w:p w:rsidR="00703F5C" w:rsidRPr="00AB0A0D" w:rsidRDefault="008C32F0" w:rsidP="009E3D4E">
      <w:pPr>
        <w:jc w:val="center"/>
        <w:outlineLvl w:val="0"/>
        <w:rPr>
          <w:b/>
          <w:sz w:val="48"/>
          <w:szCs w:val="48"/>
        </w:rPr>
      </w:pPr>
      <w:r w:rsidRPr="00AB0A0D">
        <w:rPr>
          <w:b/>
          <w:sz w:val="48"/>
          <w:szCs w:val="48"/>
        </w:rPr>
        <w:t>“</w:t>
      </w:r>
      <w:r w:rsidR="00D05E02" w:rsidRPr="00AB0A0D">
        <w:rPr>
          <w:b/>
          <w:sz w:val="48"/>
          <w:szCs w:val="48"/>
        </w:rPr>
        <w:t>First Line Supervision</w:t>
      </w:r>
      <w:r w:rsidRPr="00AB0A0D">
        <w:rPr>
          <w:b/>
          <w:sz w:val="48"/>
          <w:szCs w:val="48"/>
        </w:rPr>
        <w:t>”</w:t>
      </w:r>
      <w:r w:rsidR="00512DC8" w:rsidRPr="00AB0A0D">
        <w:rPr>
          <w:b/>
          <w:sz w:val="48"/>
          <w:szCs w:val="48"/>
        </w:rPr>
        <w:t xml:space="preserve"> </w:t>
      </w:r>
    </w:p>
    <w:p w:rsidR="00257EC0" w:rsidRPr="004B3BC1" w:rsidRDefault="00703F5C" w:rsidP="009E3D4E">
      <w:pPr>
        <w:tabs>
          <w:tab w:val="left" w:pos="2880"/>
          <w:tab w:val="left" w:pos="6120"/>
          <w:tab w:val="right" w:pos="10080"/>
        </w:tabs>
        <w:ind w:left="2880" w:hanging="2880"/>
        <w:jc w:val="center"/>
        <w:outlineLvl w:val="0"/>
        <w:rPr>
          <w:sz w:val="28"/>
          <w:szCs w:val="28"/>
        </w:rPr>
      </w:pPr>
      <w:r w:rsidRPr="004B3BC1">
        <w:rPr>
          <w:sz w:val="28"/>
          <w:szCs w:val="28"/>
        </w:rPr>
        <w:t xml:space="preserve">“Hosted by the </w:t>
      </w:r>
      <w:r w:rsidR="00CC3429">
        <w:rPr>
          <w:sz w:val="28"/>
          <w:szCs w:val="28"/>
        </w:rPr>
        <w:t>Harrison County L</w:t>
      </w:r>
      <w:r w:rsidR="00637ADD">
        <w:rPr>
          <w:sz w:val="28"/>
          <w:szCs w:val="28"/>
        </w:rPr>
        <w:t>aw Enforcement Training Academy February 6-8, 2017</w:t>
      </w:r>
      <w:r w:rsidR="004635C1" w:rsidRPr="004B3BC1">
        <w:rPr>
          <w:sz w:val="28"/>
          <w:szCs w:val="28"/>
        </w:rPr>
        <w:t>”</w:t>
      </w:r>
    </w:p>
    <w:p w:rsidR="00257EC0" w:rsidRPr="004B3BC1" w:rsidRDefault="00257EC0" w:rsidP="00257EC0">
      <w:pPr>
        <w:tabs>
          <w:tab w:val="left" w:pos="2880"/>
          <w:tab w:val="left" w:pos="6120"/>
          <w:tab w:val="right" w:pos="10080"/>
        </w:tabs>
        <w:rPr>
          <w:sz w:val="28"/>
          <w:szCs w:val="28"/>
        </w:rPr>
      </w:pPr>
    </w:p>
    <w:p w:rsidR="00257EC0" w:rsidRDefault="00257EC0" w:rsidP="00257EC0">
      <w:pPr>
        <w:tabs>
          <w:tab w:val="left" w:pos="2880"/>
          <w:tab w:val="left" w:pos="5760"/>
          <w:tab w:val="left" w:pos="8100"/>
        </w:tabs>
      </w:pPr>
    </w:p>
    <w:p w:rsidR="002D62F3" w:rsidRPr="00AB0A0D" w:rsidRDefault="002D62F3" w:rsidP="009E3D4E">
      <w:pPr>
        <w:tabs>
          <w:tab w:val="left" w:pos="2880"/>
          <w:tab w:val="left" w:pos="5760"/>
          <w:tab w:val="left" w:pos="8100"/>
        </w:tabs>
        <w:ind w:left="2880" w:hanging="2880"/>
        <w:outlineLvl w:val="0"/>
        <w:rPr>
          <w:sz w:val="24"/>
          <w:szCs w:val="24"/>
        </w:rPr>
      </w:pPr>
      <w:r w:rsidRPr="00AB0A0D">
        <w:rPr>
          <w:b/>
          <w:sz w:val="24"/>
          <w:szCs w:val="24"/>
        </w:rPr>
        <w:t>Course Duration:</w:t>
      </w:r>
      <w:r w:rsidRPr="00AB0A0D">
        <w:rPr>
          <w:sz w:val="24"/>
          <w:szCs w:val="24"/>
        </w:rPr>
        <w:tab/>
        <w:t>24 hours</w:t>
      </w:r>
    </w:p>
    <w:p w:rsidR="002D62F3" w:rsidRPr="00AB0A0D" w:rsidRDefault="002D62F3" w:rsidP="002D62F3">
      <w:pPr>
        <w:tabs>
          <w:tab w:val="left" w:pos="2880"/>
          <w:tab w:val="left" w:pos="5760"/>
          <w:tab w:val="left" w:pos="8100"/>
        </w:tabs>
        <w:ind w:left="2880" w:hanging="2880"/>
        <w:rPr>
          <w:sz w:val="24"/>
          <w:szCs w:val="24"/>
        </w:rPr>
      </w:pPr>
    </w:p>
    <w:p w:rsidR="002D62F3" w:rsidRPr="00AB0A0D" w:rsidRDefault="002D62F3" w:rsidP="002D62F3">
      <w:pPr>
        <w:tabs>
          <w:tab w:val="left" w:pos="2880"/>
          <w:tab w:val="left" w:pos="5760"/>
          <w:tab w:val="left" w:pos="8100"/>
        </w:tabs>
        <w:ind w:left="2880" w:hanging="2880"/>
        <w:rPr>
          <w:sz w:val="24"/>
          <w:szCs w:val="24"/>
        </w:rPr>
      </w:pPr>
      <w:r w:rsidRPr="00AB0A0D">
        <w:rPr>
          <w:b/>
          <w:sz w:val="24"/>
          <w:szCs w:val="24"/>
        </w:rPr>
        <w:t>Max. Number of Students:</w:t>
      </w:r>
      <w:r w:rsidR="00953000" w:rsidRPr="00AB0A0D">
        <w:rPr>
          <w:sz w:val="24"/>
          <w:szCs w:val="24"/>
        </w:rPr>
        <w:tab/>
      </w:r>
      <w:r w:rsidR="00CC3429" w:rsidRPr="00AB0A0D">
        <w:rPr>
          <w:sz w:val="24"/>
          <w:szCs w:val="24"/>
        </w:rPr>
        <w:t>35</w:t>
      </w:r>
    </w:p>
    <w:p w:rsidR="002D62F3" w:rsidRPr="00AB0A0D" w:rsidRDefault="002D62F3" w:rsidP="002D62F3">
      <w:pPr>
        <w:tabs>
          <w:tab w:val="left" w:pos="2880"/>
          <w:tab w:val="left" w:pos="5760"/>
          <w:tab w:val="left" w:pos="8100"/>
        </w:tabs>
        <w:ind w:left="2880" w:hanging="2880"/>
        <w:rPr>
          <w:sz w:val="24"/>
          <w:szCs w:val="24"/>
        </w:rPr>
      </w:pPr>
    </w:p>
    <w:p w:rsidR="002D62F3" w:rsidRPr="00AB0A0D" w:rsidRDefault="002D62F3" w:rsidP="002D62F3">
      <w:pPr>
        <w:tabs>
          <w:tab w:val="left" w:pos="2880"/>
          <w:tab w:val="left" w:pos="5760"/>
          <w:tab w:val="left" w:pos="8100"/>
        </w:tabs>
        <w:ind w:left="2880" w:hanging="2880"/>
        <w:rPr>
          <w:sz w:val="24"/>
          <w:szCs w:val="24"/>
        </w:rPr>
      </w:pPr>
      <w:r w:rsidRPr="00AB0A0D">
        <w:rPr>
          <w:b/>
          <w:sz w:val="24"/>
          <w:szCs w:val="24"/>
        </w:rPr>
        <w:t>Instructional Setting:</w:t>
      </w:r>
      <w:r w:rsidRPr="00AB0A0D">
        <w:rPr>
          <w:sz w:val="24"/>
          <w:szCs w:val="24"/>
        </w:rPr>
        <w:tab/>
        <w:t>Classroom</w:t>
      </w:r>
    </w:p>
    <w:p w:rsidR="002D62F3" w:rsidRPr="00AB0A0D" w:rsidRDefault="002D62F3" w:rsidP="002D62F3">
      <w:pPr>
        <w:tabs>
          <w:tab w:val="left" w:pos="2880"/>
          <w:tab w:val="left" w:pos="5760"/>
          <w:tab w:val="left" w:pos="8100"/>
        </w:tabs>
        <w:ind w:left="2880" w:hanging="2880"/>
        <w:rPr>
          <w:sz w:val="24"/>
          <w:szCs w:val="24"/>
        </w:rPr>
      </w:pPr>
    </w:p>
    <w:p w:rsidR="002D62F3" w:rsidRPr="00AB0A0D" w:rsidRDefault="002D62F3" w:rsidP="009E3D4E">
      <w:pPr>
        <w:tabs>
          <w:tab w:val="left" w:pos="2880"/>
          <w:tab w:val="left" w:pos="5760"/>
          <w:tab w:val="left" w:pos="8100"/>
        </w:tabs>
        <w:outlineLvl w:val="0"/>
        <w:rPr>
          <w:b/>
          <w:sz w:val="24"/>
          <w:szCs w:val="24"/>
        </w:rPr>
      </w:pPr>
      <w:r w:rsidRPr="00AB0A0D">
        <w:rPr>
          <w:b/>
          <w:sz w:val="24"/>
          <w:szCs w:val="24"/>
        </w:rPr>
        <w:t xml:space="preserve">COURSE DESCRIPTION: </w:t>
      </w:r>
    </w:p>
    <w:p w:rsidR="002D62F3" w:rsidRPr="00AB0A0D" w:rsidRDefault="002D62F3" w:rsidP="002D62F3">
      <w:pPr>
        <w:tabs>
          <w:tab w:val="left" w:pos="2880"/>
          <w:tab w:val="left" w:pos="5760"/>
          <w:tab w:val="left" w:pos="8100"/>
        </w:tabs>
        <w:rPr>
          <w:sz w:val="24"/>
          <w:szCs w:val="24"/>
        </w:rPr>
      </w:pPr>
      <w:r w:rsidRPr="00AB0A0D">
        <w:rPr>
          <w:sz w:val="24"/>
          <w:szCs w:val="24"/>
        </w:rPr>
        <w:t>This course is designed to ensure a quality presentation of supervisory skills training for First Line Supervisors, so they can assist their subordinates in being successful law enforcement officers. The course is designed to teach basic skills, techniques and concepts of supervision, with an emphasis on “People Skills”, Communications, and Ethics.</w:t>
      </w:r>
    </w:p>
    <w:p w:rsidR="00D05E02" w:rsidRPr="00AB0A0D" w:rsidRDefault="002D62F3" w:rsidP="002D62F3">
      <w:pPr>
        <w:tabs>
          <w:tab w:val="left" w:pos="2880"/>
          <w:tab w:val="left" w:pos="5760"/>
          <w:tab w:val="left" w:pos="8100"/>
        </w:tabs>
        <w:rPr>
          <w:sz w:val="24"/>
          <w:szCs w:val="24"/>
        </w:rPr>
      </w:pPr>
      <w:r w:rsidRPr="00AB0A0D">
        <w:rPr>
          <w:sz w:val="24"/>
          <w:szCs w:val="24"/>
        </w:rPr>
        <w:t xml:space="preserve">            </w:t>
      </w:r>
    </w:p>
    <w:p w:rsidR="002D62F3" w:rsidRPr="00AB0A0D" w:rsidRDefault="002D62F3" w:rsidP="002D62F3">
      <w:pPr>
        <w:tabs>
          <w:tab w:val="left" w:pos="2880"/>
          <w:tab w:val="left" w:pos="5760"/>
          <w:tab w:val="left" w:pos="8100"/>
        </w:tabs>
        <w:rPr>
          <w:sz w:val="24"/>
          <w:szCs w:val="24"/>
        </w:rPr>
      </w:pPr>
      <w:r w:rsidRPr="00AB0A0D">
        <w:rPr>
          <w:sz w:val="24"/>
          <w:szCs w:val="24"/>
        </w:rPr>
        <w:t xml:space="preserve">Topics Include:  </w:t>
      </w:r>
    </w:p>
    <w:p w:rsidR="00D05E02" w:rsidRPr="00AB0A0D" w:rsidRDefault="00D05E02" w:rsidP="002D62F3">
      <w:pPr>
        <w:tabs>
          <w:tab w:val="left" w:pos="2880"/>
          <w:tab w:val="left" w:pos="5760"/>
          <w:tab w:val="left" w:pos="8100"/>
        </w:tabs>
        <w:rPr>
          <w:sz w:val="24"/>
          <w:szCs w:val="24"/>
        </w:rPr>
      </w:pP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Role of the Supervisor</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Being a Motivator, a Trainer, and a Mentor</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Role of Law Enforcement as it relates to Human Rights</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Law Enforcement Code of Ethics</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Change Management and why people resist change</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Principles of Community Policing</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Delegation and “Formal Authority”</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importance of Motivation as a Supervisor</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Hierarchy of Needs Theory (Maslow)</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Theory of Human Motives</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Social changes that affect Law Enforcement in today’s society</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value of Goal Setting</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Communication and the Supervisor</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The process of communication and the barriers that affect such</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Active Listening Skills</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Handling complaints</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 xml:space="preserve">Planning (Includes class exercises) </w:t>
      </w:r>
    </w:p>
    <w:p w:rsidR="002D62F3" w:rsidRPr="00AB0A0D" w:rsidRDefault="002D62F3" w:rsidP="002D62F3">
      <w:pPr>
        <w:pStyle w:val="ListParagraph"/>
        <w:numPr>
          <w:ilvl w:val="0"/>
          <w:numId w:val="1"/>
        </w:numPr>
        <w:tabs>
          <w:tab w:val="left" w:pos="2880"/>
          <w:tab w:val="left" w:pos="5760"/>
          <w:tab w:val="left" w:pos="8100"/>
        </w:tabs>
        <w:rPr>
          <w:sz w:val="24"/>
          <w:szCs w:val="24"/>
        </w:rPr>
      </w:pPr>
      <w:r w:rsidRPr="00AB0A0D">
        <w:rPr>
          <w:sz w:val="24"/>
          <w:szCs w:val="24"/>
        </w:rPr>
        <w:t xml:space="preserve">Goal of the F.T.O. Program </w:t>
      </w:r>
    </w:p>
    <w:p w:rsidR="00D05E02" w:rsidRPr="00AB0A0D" w:rsidRDefault="00D05E02" w:rsidP="00D05E02">
      <w:pPr>
        <w:pStyle w:val="ListParagraph"/>
        <w:tabs>
          <w:tab w:val="left" w:pos="2880"/>
          <w:tab w:val="left" w:pos="5760"/>
          <w:tab w:val="left" w:pos="8100"/>
        </w:tabs>
        <w:ind w:left="1459"/>
        <w:rPr>
          <w:sz w:val="24"/>
          <w:szCs w:val="24"/>
        </w:rPr>
      </w:pPr>
    </w:p>
    <w:p w:rsidR="002D62F3" w:rsidRPr="00AB0A0D" w:rsidRDefault="002D62F3" w:rsidP="002D62F3">
      <w:pPr>
        <w:tabs>
          <w:tab w:val="left" w:pos="2880"/>
          <w:tab w:val="left" w:pos="5760"/>
          <w:tab w:val="left" w:pos="8100"/>
        </w:tabs>
        <w:rPr>
          <w:sz w:val="24"/>
          <w:szCs w:val="24"/>
        </w:rPr>
      </w:pPr>
    </w:p>
    <w:p w:rsidR="00AB0A0D" w:rsidRDefault="00AB0A0D" w:rsidP="002D62F3">
      <w:pPr>
        <w:tabs>
          <w:tab w:val="left" w:pos="2880"/>
          <w:tab w:val="left" w:pos="5760"/>
          <w:tab w:val="left" w:pos="8100"/>
        </w:tabs>
        <w:rPr>
          <w:b/>
          <w:sz w:val="24"/>
          <w:szCs w:val="24"/>
        </w:rPr>
      </w:pPr>
    </w:p>
    <w:p w:rsidR="00AB0A0D" w:rsidRDefault="00AB0A0D" w:rsidP="002D62F3">
      <w:pPr>
        <w:tabs>
          <w:tab w:val="left" w:pos="2880"/>
          <w:tab w:val="left" w:pos="5760"/>
          <w:tab w:val="left" w:pos="8100"/>
        </w:tabs>
        <w:rPr>
          <w:b/>
          <w:sz w:val="24"/>
          <w:szCs w:val="24"/>
        </w:rPr>
      </w:pPr>
    </w:p>
    <w:p w:rsidR="002D62F3" w:rsidRPr="00AB0A0D" w:rsidRDefault="002D62F3" w:rsidP="009E3D4E">
      <w:pPr>
        <w:tabs>
          <w:tab w:val="left" w:pos="2880"/>
          <w:tab w:val="left" w:pos="5760"/>
          <w:tab w:val="left" w:pos="8100"/>
        </w:tabs>
        <w:outlineLvl w:val="0"/>
        <w:rPr>
          <w:sz w:val="24"/>
          <w:szCs w:val="24"/>
        </w:rPr>
      </w:pPr>
      <w:r w:rsidRPr="00AB0A0D">
        <w:rPr>
          <w:b/>
          <w:sz w:val="24"/>
          <w:szCs w:val="24"/>
        </w:rPr>
        <w:lastRenderedPageBreak/>
        <w:t>INSTRUCTIONAL GOAL:</w:t>
      </w:r>
    </w:p>
    <w:p w:rsidR="002D62F3" w:rsidRPr="00AB0A0D" w:rsidRDefault="004A0DE6" w:rsidP="002D62F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4A0DE6">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 o:spid="_x0000_s1026" type="#_x0000_t186" style="position:absolute;margin-left:114.9pt;margin-top:129.25pt;width:103.05pt;height:258.9pt;rotation:9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" o:allowincell="f" filled="t" fillcolor="#4f81bd [3204]" strokecolor="#f2f2f2 [3041]" strokeweight="3pt">
            <v:shadow on="t" color="#243f60 [1604]" opacity=".5" offset="1pt"/>
            <v:textbox>
              <w:txbxContent>
                <w:p w:rsidR="002D62F3" w:rsidRPr="004B3BC1" w:rsidRDefault="002D62F3" w:rsidP="002D62F3">
                  <w:pPr>
                    <w:spacing w:line="288" w:lineRule="auto"/>
                    <w:jc w:val="center"/>
                    <w:rPr>
                      <w:rFonts w:asciiTheme="majorHAnsi" w:eastAsiaTheme="majorEastAsia" w:hAnsiTheme="majorHAnsi" w:cstheme="majorBidi"/>
                      <w:i/>
                      <w:iCs/>
                      <w:color w:val="D3DFEE" w:themeColor="accent1" w:themeTint="3F"/>
                      <w:sz w:val="24"/>
                      <w:szCs w:val="24"/>
                    </w:rPr>
                  </w:pPr>
                  <w:r w:rsidRPr="004B3BC1">
                    <w:rPr>
                      <w:rFonts w:asciiTheme="majorHAnsi" w:eastAsiaTheme="majorEastAsia" w:hAnsiTheme="majorHAnsi" w:cstheme="majorBidi"/>
                      <w:i/>
                      <w:iCs/>
                      <w:color w:val="D3DFEE" w:themeColor="accent1" w:themeTint="3F"/>
                      <w:sz w:val="24"/>
                      <w:szCs w:val="24"/>
                    </w:rPr>
                    <w:t xml:space="preserve">To register online, or for more information on Global Police Solutions, please visit our website at: </w:t>
                  </w:r>
                </w:p>
                <w:p w:rsidR="002D62F3" w:rsidRPr="004B3BC1" w:rsidRDefault="002D62F3" w:rsidP="002D62F3">
                  <w:pPr>
                    <w:spacing w:line="288" w:lineRule="auto"/>
                    <w:jc w:val="center"/>
                    <w:rPr>
                      <w:rFonts w:asciiTheme="majorHAnsi" w:eastAsiaTheme="majorEastAsia" w:hAnsiTheme="majorHAnsi" w:cstheme="majorBidi"/>
                      <w:i/>
                      <w:iCs/>
                      <w:color w:val="D3DFEE" w:themeColor="accent1" w:themeTint="3F"/>
                      <w:sz w:val="24"/>
                      <w:szCs w:val="24"/>
                    </w:rPr>
                  </w:pPr>
                  <w:r w:rsidRPr="004B3BC1">
                    <w:rPr>
                      <w:rFonts w:asciiTheme="majorHAnsi" w:eastAsiaTheme="majorEastAsia" w:hAnsiTheme="majorHAnsi" w:cstheme="majorBidi"/>
                      <w:i/>
                      <w:iCs/>
                      <w:color w:val="D3DFEE" w:themeColor="accent1" w:themeTint="3F"/>
                      <w:sz w:val="24"/>
                      <w:szCs w:val="24"/>
                    </w:rPr>
                    <w:t>www.globalpolicesolutions.com</w:t>
                  </w:r>
                </w:p>
              </w:txbxContent>
            </v:textbox>
            <w10:wrap type="square" anchorx="margin" anchory="page"/>
          </v:shape>
        </w:pict>
      </w:r>
      <w:r w:rsidR="002D62F3" w:rsidRPr="00AB0A0D">
        <w:rPr>
          <w:sz w:val="24"/>
          <w:szCs w:val="24"/>
        </w:rPr>
        <w:t xml:space="preserve">To familiarize First Line Supervisors with the skills, techniques, and basic concepts of supervision. An understanding of these concepts is fundamental for First Line Supervisors to be successful as mentors, trainers, and as leaders. A properly trained professional supervisor is one of the best weapons any law enforcement agency can have in their arsenal, as they will pass on their training and professional attitude to the younger officers. In today’s litigious society, you can help to avoid unnecessary litigation due to “failure to train” or “improper training” of supervisors and officers alike, by affording your officers the proper tools and skills needed to function in modern law enforcement.  Global Police Solutions, LLC is committed to our clients and believes in “Instilling professionalism through training”. </w:t>
      </w:r>
    </w:p>
    <w:p w:rsidR="002D62F3" w:rsidRDefault="002D62F3" w:rsidP="008C32F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p>
    <w:p w:rsidR="008C32F0" w:rsidRPr="00AB0A0D" w:rsidRDefault="008C32F0" w:rsidP="008C32F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AB0A0D">
        <w:rPr>
          <w:sz w:val="24"/>
          <w:szCs w:val="24"/>
        </w:rPr>
        <w:t>Global Police Solutions, LLC is a</w:t>
      </w:r>
      <w:r w:rsidR="004B3BC1" w:rsidRPr="00AB0A0D">
        <w:rPr>
          <w:sz w:val="24"/>
          <w:szCs w:val="24"/>
        </w:rPr>
        <w:t>n approved advanced LE</w:t>
      </w:r>
      <w:r w:rsidRPr="00AB0A0D">
        <w:rPr>
          <w:sz w:val="24"/>
          <w:szCs w:val="24"/>
        </w:rPr>
        <w:t xml:space="preserve"> t</w:t>
      </w:r>
      <w:r w:rsidR="00CC3429" w:rsidRPr="00AB0A0D">
        <w:rPr>
          <w:sz w:val="24"/>
          <w:szCs w:val="24"/>
        </w:rPr>
        <w:t>raining provider</w:t>
      </w:r>
      <w:r w:rsidR="00FC74CD" w:rsidRPr="00AB0A0D">
        <w:rPr>
          <w:sz w:val="24"/>
          <w:szCs w:val="24"/>
        </w:rPr>
        <w:t xml:space="preserve">, </w:t>
      </w:r>
      <w:r w:rsidR="00953000" w:rsidRPr="00AB0A0D">
        <w:rPr>
          <w:sz w:val="24"/>
          <w:szCs w:val="24"/>
        </w:rPr>
        <w:t>who understands the concerns and needs of today’s law enforcement.</w:t>
      </w:r>
      <w:r w:rsidR="00CC3429" w:rsidRPr="00AB0A0D">
        <w:rPr>
          <w:sz w:val="24"/>
          <w:szCs w:val="24"/>
        </w:rPr>
        <w:t xml:space="preserve"> </w:t>
      </w:r>
    </w:p>
    <w:p w:rsidR="00744B79" w:rsidRPr="00AB0A0D"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AB0A0D">
        <w:rPr>
          <w:sz w:val="24"/>
          <w:szCs w:val="24"/>
        </w:rPr>
        <w:t xml:space="preserve"> </w:t>
      </w:r>
    </w:p>
    <w:p w:rsidR="00EF6125" w:rsidRPr="00AB0A0D"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3B3B67" w:rsidRPr="00AB0A0D" w:rsidRDefault="00EF6125" w:rsidP="009E3D4E">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AB0A0D">
        <w:rPr>
          <w:b/>
          <w:sz w:val="24"/>
          <w:szCs w:val="24"/>
        </w:rPr>
        <w:t>Dates and Location:</w:t>
      </w:r>
      <w:r w:rsidR="004B4DD8" w:rsidRPr="00AB0A0D">
        <w:rPr>
          <w:b/>
          <w:sz w:val="24"/>
          <w:szCs w:val="24"/>
        </w:rPr>
        <w:t xml:space="preserve"> </w:t>
      </w:r>
      <w:r w:rsidR="004B4DD8" w:rsidRPr="00AB0A0D">
        <w:rPr>
          <w:sz w:val="24"/>
          <w:szCs w:val="24"/>
        </w:rPr>
        <w:t xml:space="preserve"> </w:t>
      </w:r>
      <w:r w:rsidR="003B3B67" w:rsidRPr="00AB0A0D">
        <w:rPr>
          <w:sz w:val="24"/>
          <w:szCs w:val="24"/>
        </w:rPr>
        <w:t xml:space="preserve"> </w:t>
      </w:r>
      <w:r w:rsidR="00637ADD">
        <w:rPr>
          <w:sz w:val="24"/>
          <w:szCs w:val="24"/>
        </w:rPr>
        <w:t>February 6-8, 2017</w:t>
      </w:r>
    </w:p>
    <w:p w:rsidR="003B3B67" w:rsidRPr="00AB0A0D" w:rsidRDefault="003B3B67"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F32A53" w:rsidRDefault="00F32A53" w:rsidP="00F3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Mississippi Gulf Coast Community College</w:t>
      </w:r>
    </w:p>
    <w:p w:rsidR="00F32A53" w:rsidRDefault="00637ADD" w:rsidP="00F3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Gulf Harbor Room</w:t>
      </w:r>
      <w:bookmarkStart w:id="0" w:name="_GoBack"/>
      <w:bookmarkEnd w:id="0"/>
      <w:r w:rsidR="00F32A53">
        <w:rPr>
          <w:color w:val="000000"/>
          <w:sz w:val="24"/>
          <w:szCs w:val="24"/>
        </w:rPr>
        <w:t>, AMTC Building</w:t>
      </w:r>
    </w:p>
    <w:p w:rsidR="00F32A53" w:rsidRDefault="00F32A53" w:rsidP="00F3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10298 Express Drive</w:t>
      </w:r>
    </w:p>
    <w:p w:rsidR="00F32A53" w:rsidRDefault="00F32A53" w:rsidP="00F3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Gulfport, Mississippi 39503</w:t>
      </w:r>
    </w:p>
    <w:p w:rsidR="004635C1" w:rsidRPr="00AB0A0D" w:rsidRDefault="004635C1" w:rsidP="004635C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AB0A0D">
        <w:rPr>
          <w:sz w:val="24"/>
          <w:szCs w:val="24"/>
        </w:rPr>
        <w:t xml:space="preserve">                                                                                        </w:t>
      </w:r>
    </w:p>
    <w:p w:rsidR="00EF6125" w:rsidRPr="00AB0A0D" w:rsidRDefault="00EF6125" w:rsidP="009E3D4E">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AB0A0D">
        <w:rPr>
          <w:b/>
          <w:sz w:val="24"/>
          <w:szCs w:val="24"/>
        </w:rPr>
        <w:t xml:space="preserve">Course Fee:   </w:t>
      </w:r>
      <w:r w:rsidRPr="00AB0A0D">
        <w:rPr>
          <w:sz w:val="24"/>
          <w:szCs w:val="24"/>
        </w:rPr>
        <w:t>$</w:t>
      </w:r>
      <w:r w:rsidR="00D05E02" w:rsidRPr="00AB0A0D">
        <w:rPr>
          <w:sz w:val="24"/>
          <w:szCs w:val="24"/>
        </w:rPr>
        <w:t>295</w:t>
      </w:r>
    </w:p>
    <w:p w:rsidR="0053753C" w:rsidRPr="00AB0A0D" w:rsidRDefault="0053753C"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8C32F0" w:rsidRPr="00AB0A0D" w:rsidRDefault="008C32F0" w:rsidP="008C32F0">
      <w:pPr>
        <w:rPr>
          <w:sz w:val="24"/>
          <w:szCs w:val="24"/>
        </w:rPr>
      </w:pPr>
      <w:r w:rsidRPr="00AB0A0D">
        <w:rPr>
          <w:b/>
          <w:sz w:val="24"/>
          <w:szCs w:val="24"/>
        </w:rPr>
        <w:t xml:space="preserve">Instructor:  </w:t>
      </w:r>
      <w:r w:rsidR="004C7F9D" w:rsidRPr="00AB0A0D">
        <w:rPr>
          <w:sz w:val="24"/>
          <w:szCs w:val="24"/>
        </w:rPr>
        <w:t>James C. Lilley</w:t>
      </w:r>
      <w:r w:rsidR="004C7F9D" w:rsidRPr="00AB0A0D">
        <w:rPr>
          <w:b/>
          <w:sz w:val="24"/>
          <w:szCs w:val="24"/>
        </w:rPr>
        <w:t xml:space="preserve"> - </w:t>
      </w:r>
      <w:r w:rsidRPr="00AB0A0D">
        <w:rPr>
          <w:sz w:val="24"/>
          <w:szCs w:val="24"/>
        </w:rPr>
        <w:t>The Director of Global Police Solutions, LLC, Jim brings with him over twenty-five years of law enforcement experience both Nationally and Internationally. He holds a Bachelor of Science</w:t>
      </w:r>
      <w:r w:rsidRPr="00AB0A0D">
        <w:rPr>
          <w:rFonts w:ascii="Arial" w:hAnsi="Arial" w:cs="Arial"/>
          <w:sz w:val="24"/>
          <w:szCs w:val="24"/>
        </w:rPr>
        <w:t xml:space="preserve"> </w:t>
      </w:r>
      <w:r w:rsidRPr="00AB0A0D">
        <w:rPr>
          <w:sz w:val="24"/>
          <w:szCs w:val="24"/>
        </w:rPr>
        <w:t>degree in Criminal Justice</w:t>
      </w:r>
      <w:r w:rsidR="004C7F9D" w:rsidRPr="00AB0A0D">
        <w:rPr>
          <w:sz w:val="24"/>
          <w:szCs w:val="24"/>
        </w:rPr>
        <w:t xml:space="preserve"> as well as an ICITAP Master Instructor certification, and is a member of the International Law Enforcement Educators and Trainers Association. Jim is well diversified in law enforcement, and has served in such supervisory and management roles as a Corporal, Detective, Major Level Narcotics Task Force Agent, Detective Sergeant, Patrol Sergeant, Training Sergeant and as a Training Division Commander/Lieutenant. While serving four years in Iraq </w:t>
      </w:r>
      <w:r w:rsidR="00761EDD" w:rsidRPr="00AB0A0D">
        <w:rPr>
          <w:sz w:val="24"/>
          <w:szCs w:val="24"/>
        </w:rPr>
        <w:t>with</w:t>
      </w:r>
      <w:r w:rsidR="004C7F9D" w:rsidRPr="00AB0A0D">
        <w:rPr>
          <w:sz w:val="24"/>
          <w:szCs w:val="24"/>
        </w:rPr>
        <w:t xml:space="preserve"> the police training mission, Jim served as a Senior Mentor, Lead Trainer, Training Center Support Team Leader, and as the Acting Regional Commander for AAB</w:t>
      </w:r>
      <w:r w:rsidR="00761EDD" w:rsidRPr="00AB0A0D">
        <w:rPr>
          <w:sz w:val="24"/>
          <w:szCs w:val="24"/>
        </w:rPr>
        <w:t xml:space="preserve"> 5, Southern Iraq where he received a Certificate of Appreciation for Dedication and Initiative from Lieutenant General Helmick, USA, Commanding General, Multi-National Security Transition Command-Iraq.</w:t>
      </w:r>
    </w:p>
    <w:p w:rsidR="00761EDD" w:rsidRPr="00AB0A0D" w:rsidRDefault="00761EDD" w:rsidP="008C32F0">
      <w:pPr>
        <w:rPr>
          <w:sz w:val="24"/>
          <w:szCs w:val="24"/>
        </w:rPr>
      </w:pPr>
    </w:p>
    <w:p w:rsidR="008C32F0" w:rsidRDefault="00761EDD" w:rsidP="00F32A53">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rPr>
          <w:rFonts w:ascii="Arial" w:hAnsi="Arial" w:cs="Arial"/>
          <w:noProof/>
          <w:sz w:val="15"/>
          <w:szCs w:val="15"/>
        </w:rPr>
        <w:drawing>
          <wp:inline distT="0" distB="0" distL="0" distR="0">
            <wp:extent cx="2075291" cy="2242267"/>
            <wp:effectExtent l="19050" t="0" r="1159" b="0"/>
            <wp:docPr id="2" name="Picture 2" descr="C:\Users\Jim\Pictures\2009-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Pictures\2009-01-18\001.JPG"/>
                    <pic:cNvPicPr>
                      <a:picLocks noChangeAspect="1" noChangeArrowheads="1"/>
                    </pic:cNvPicPr>
                  </pic:nvPicPr>
                  <pic:blipFill>
                    <a:blip r:embed="rId8" cstate="print"/>
                    <a:stretch>
                      <a:fillRect/>
                    </a:stretch>
                  </pic:blipFill>
                  <pic:spPr bwMode="auto">
                    <a:xfrm>
                      <a:off x="0" y="0"/>
                      <a:ext cx="2077452" cy="2244602"/>
                    </a:xfrm>
                    <a:prstGeom prst="rect">
                      <a:avLst/>
                    </a:prstGeom>
                    <a:noFill/>
                    <a:ln w="9525">
                      <a:noFill/>
                      <a:miter lim="800000"/>
                      <a:headEnd/>
                      <a:tailEnd/>
                    </a:ln>
                  </pic:spPr>
                </pic:pic>
              </a:graphicData>
            </a:graphic>
          </wp:inline>
        </w:drawing>
      </w:r>
    </w:p>
    <w:p w:rsidR="008C32F0" w:rsidRDefault="008C32F0" w:rsidP="00BB27E0">
      <w:pPr>
        <w:jc w:val="center"/>
      </w:pPr>
    </w:p>
    <w:p w:rsidR="008C32F0" w:rsidRDefault="008C32F0" w:rsidP="00BB27E0">
      <w:pPr>
        <w:jc w:val="center"/>
      </w:pPr>
    </w:p>
    <w:p w:rsidR="00761EDD" w:rsidRDefault="00761EDD" w:rsidP="00BB27E0">
      <w:pPr>
        <w:jc w:val="center"/>
      </w:pPr>
    </w:p>
    <w:p w:rsidR="006E70E9" w:rsidRPr="00AB0A0D" w:rsidRDefault="006E70E9" w:rsidP="009E3D4E">
      <w:pPr>
        <w:jc w:val="center"/>
        <w:outlineLvl w:val="0"/>
        <w:rPr>
          <w:sz w:val="24"/>
          <w:szCs w:val="24"/>
        </w:rPr>
      </w:pPr>
      <w:r w:rsidRPr="00AB0A0D">
        <w:rPr>
          <w:sz w:val="24"/>
          <w:szCs w:val="24"/>
        </w:rPr>
        <w:t xml:space="preserve">“Professional </w:t>
      </w:r>
      <w:r w:rsidR="001F3A9B" w:rsidRPr="00AB0A0D">
        <w:rPr>
          <w:sz w:val="24"/>
          <w:szCs w:val="24"/>
        </w:rPr>
        <w:t>Training</w:t>
      </w:r>
      <w:r w:rsidR="00953000" w:rsidRPr="00AB0A0D">
        <w:rPr>
          <w:sz w:val="24"/>
          <w:szCs w:val="24"/>
        </w:rPr>
        <w:t xml:space="preserve"> for Today’s Law Enforcement</w:t>
      </w:r>
      <w:r w:rsidR="001F3A9B" w:rsidRPr="00AB0A0D">
        <w:rPr>
          <w:sz w:val="24"/>
          <w:szCs w:val="24"/>
        </w:rPr>
        <w:t>”</w:t>
      </w:r>
    </w:p>
    <w:p w:rsidR="006E70E9" w:rsidRPr="00AB0A0D" w:rsidRDefault="004A0DE6" w:rsidP="00BB27E0">
      <w:pPr>
        <w:jc w:val="center"/>
        <w:rPr>
          <w:sz w:val="24"/>
          <w:szCs w:val="24"/>
        </w:rPr>
      </w:pPr>
      <w:hyperlink r:id="rId9" w:history="1">
        <w:r w:rsidR="006E70E9" w:rsidRPr="00AB0A0D">
          <w:rPr>
            <w:rStyle w:val="Hyperlink"/>
            <w:sz w:val="24"/>
            <w:szCs w:val="24"/>
          </w:rPr>
          <w:t>WWW.GLOBALPOLICESOLUTIONS.COM</w:t>
        </w:r>
      </w:hyperlink>
    </w:p>
    <w:p w:rsidR="006E70E9" w:rsidRPr="00AB0A0D" w:rsidRDefault="001F3A9B" w:rsidP="00BB27E0">
      <w:pPr>
        <w:jc w:val="center"/>
        <w:rPr>
          <w:sz w:val="24"/>
          <w:szCs w:val="24"/>
        </w:rPr>
      </w:pPr>
      <w:r w:rsidRPr="00AB0A0D">
        <w:rPr>
          <w:sz w:val="24"/>
          <w:szCs w:val="24"/>
        </w:rPr>
        <w:t>Call Us Toll Free At:  855-4GPSTRAINING</w:t>
      </w:r>
    </w:p>
    <w:sectPr w:rsidR="006E70E9" w:rsidRPr="00AB0A0D" w:rsidSect="00C548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00FF"/>
    <w:multiLevelType w:val="hybridMultilevel"/>
    <w:tmpl w:val="E58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
    <w:nsid w:val="67557F98"/>
    <w:multiLevelType w:val="hybridMultilevel"/>
    <w:tmpl w:val="6F8CE47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isplayBackgroundShape/>
  <w:proofState w:spelling="clean" w:grammar="clean"/>
  <w:defaultTabStop w:val="720"/>
  <w:drawingGridHorizontalSpacing w:val="100"/>
  <w:displayHorizontalDrawingGridEvery w:val="2"/>
  <w:characterSpacingControl w:val="doNotCompress"/>
  <w:compat/>
  <w:rsids>
    <w:rsidRoot w:val="00257EC0"/>
    <w:rsid w:val="0001638D"/>
    <w:rsid w:val="000479BD"/>
    <w:rsid w:val="001002F9"/>
    <w:rsid w:val="001468A9"/>
    <w:rsid w:val="001F3A9B"/>
    <w:rsid w:val="0020701F"/>
    <w:rsid w:val="00253616"/>
    <w:rsid w:val="00257EC0"/>
    <w:rsid w:val="002D62F3"/>
    <w:rsid w:val="00392183"/>
    <w:rsid w:val="003B3B67"/>
    <w:rsid w:val="00401675"/>
    <w:rsid w:val="00421E78"/>
    <w:rsid w:val="004576BB"/>
    <w:rsid w:val="004635C1"/>
    <w:rsid w:val="00465F83"/>
    <w:rsid w:val="004A0DE6"/>
    <w:rsid w:val="004B3BC1"/>
    <w:rsid w:val="004B4DD8"/>
    <w:rsid w:val="004C7F9D"/>
    <w:rsid w:val="004D1B6D"/>
    <w:rsid w:val="00512DC8"/>
    <w:rsid w:val="00516E4B"/>
    <w:rsid w:val="00517DD3"/>
    <w:rsid w:val="00530C2E"/>
    <w:rsid w:val="0053753C"/>
    <w:rsid w:val="00545676"/>
    <w:rsid w:val="00583FD7"/>
    <w:rsid w:val="005B2DBD"/>
    <w:rsid w:val="005D4158"/>
    <w:rsid w:val="00637ADD"/>
    <w:rsid w:val="006E70E9"/>
    <w:rsid w:val="00703F5C"/>
    <w:rsid w:val="00725F75"/>
    <w:rsid w:val="00744B79"/>
    <w:rsid w:val="00761EDD"/>
    <w:rsid w:val="00787A21"/>
    <w:rsid w:val="007D6F0B"/>
    <w:rsid w:val="007D7AA4"/>
    <w:rsid w:val="00835EF3"/>
    <w:rsid w:val="0083739E"/>
    <w:rsid w:val="00876F93"/>
    <w:rsid w:val="00881BDF"/>
    <w:rsid w:val="008A2E21"/>
    <w:rsid w:val="008A400C"/>
    <w:rsid w:val="008C32F0"/>
    <w:rsid w:val="008D6179"/>
    <w:rsid w:val="008D7253"/>
    <w:rsid w:val="008F60A2"/>
    <w:rsid w:val="0090253E"/>
    <w:rsid w:val="00904942"/>
    <w:rsid w:val="00953000"/>
    <w:rsid w:val="009A048C"/>
    <w:rsid w:val="009C0310"/>
    <w:rsid w:val="009C6167"/>
    <w:rsid w:val="009E3D4E"/>
    <w:rsid w:val="00A35A4F"/>
    <w:rsid w:val="00A539CA"/>
    <w:rsid w:val="00A94613"/>
    <w:rsid w:val="00AA2FE3"/>
    <w:rsid w:val="00AB0A0D"/>
    <w:rsid w:val="00AC07EC"/>
    <w:rsid w:val="00B265BD"/>
    <w:rsid w:val="00BB0E67"/>
    <w:rsid w:val="00BB27E0"/>
    <w:rsid w:val="00BC4346"/>
    <w:rsid w:val="00C548A5"/>
    <w:rsid w:val="00CA1D2B"/>
    <w:rsid w:val="00CA27CE"/>
    <w:rsid w:val="00CC3429"/>
    <w:rsid w:val="00CD27BF"/>
    <w:rsid w:val="00D05E02"/>
    <w:rsid w:val="00D876BC"/>
    <w:rsid w:val="00E10071"/>
    <w:rsid w:val="00E53C03"/>
    <w:rsid w:val="00EB2A6E"/>
    <w:rsid w:val="00EC5019"/>
    <w:rsid w:val="00EF6125"/>
    <w:rsid w:val="00F32A53"/>
    <w:rsid w:val="00FA225F"/>
    <w:rsid w:val="00FB4991"/>
    <w:rsid w:val="00FC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DocumentMap">
    <w:name w:val="Document Map"/>
    <w:basedOn w:val="Normal"/>
    <w:link w:val="DocumentMapChar"/>
    <w:uiPriority w:val="99"/>
    <w:semiHidden/>
    <w:unhideWhenUsed/>
    <w:rsid w:val="009E3D4E"/>
    <w:rPr>
      <w:rFonts w:ascii="Tahoma" w:hAnsi="Tahoma" w:cs="Tahoma"/>
      <w:sz w:val="16"/>
      <w:szCs w:val="16"/>
    </w:rPr>
  </w:style>
  <w:style w:type="character" w:customStyle="1" w:styleId="DocumentMapChar">
    <w:name w:val="Document Map Char"/>
    <w:basedOn w:val="DefaultParagraphFont"/>
    <w:link w:val="DocumentMap"/>
    <w:uiPriority w:val="99"/>
    <w:semiHidden/>
    <w:rsid w:val="009E3D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50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POLIC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4137-C05B-44CD-998B-8D5AB198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Beth Desper</cp:lastModifiedBy>
  <cp:revision>2</cp:revision>
  <cp:lastPrinted>2013-05-16T21:40:00Z</cp:lastPrinted>
  <dcterms:created xsi:type="dcterms:W3CDTF">2016-11-04T18:42:00Z</dcterms:created>
  <dcterms:modified xsi:type="dcterms:W3CDTF">2016-11-04T18:42:00Z</dcterms:modified>
</cp:coreProperties>
</file>